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3F9" w:rsidRPr="00223ADC" w:rsidRDefault="00E6502B" w:rsidP="00E6502B">
      <w:pPr>
        <w:autoSpaceDE w:val="0"/>
        <w:autoSpaceDN w:val="0"/>
        <w:adjustRightInd w:val="0"/>
        <w:spacing w:after="0" w:line="240" w:lineRule="auto"/>
        <w:rPr>
          <w:rFonts w:ascii="ScalaLF-Italic" w:hAnsi="ScalaLF-Italic" w:cs="ScalaLF-Italic"/>
          <w:b/>
          <w:i/>
          <w:iCs/>
          <w:sz w:val="26"/>
          <w:szCs w:val="26"/>
        </w:rPr>
      </w:pPr>
      <w:bookmarkStart w:id="0" w:name="_GoBack"/>
      <w:r w:rsidRPr="00223ADC">
        <w:rPr>
          <w:rFonts w:ascii="ScalaLF-Italic" w:hAnsi="ScalaLF-Italic" w:cs="ScalaLF-Italic"/>
          <w:b/>
          <w:i/>
          <w:iCs/>
          <w:sz w:val="26"/>
          <w:szCs w:val="26"/>
        </w:rPr>
        <w:t>Le Code des impôts sur les revenus 1992 (« CIR/92 ») octroie à l’administration fiscale le droit</w:t>
      </w:r>
      <w:r w:rsidRPr="00223ADC">
        <w:rPr>
          <w:rFonts w:ascii="ScalaLF-Italic" w:hAnsi="ScalaLF-Italic" w:cs="ScalaLF-Italic"/>
          <w:b/>
          <w:i/>
          <w:iCs/>
          <w:sz w:val="26"/>
          <w:szCs w:val="26"/>
        </w:rPr>
        <w:t xml:space="preserve"> </w:t>
      </w:r>
      <w:r w:rsidRPr="00223ADC">
        <w:rPr>
          <w:rFonts w:ascii="ScalaLF-Italic" w:hAnsi="ScalaLF-Italic" w:cs="ScalaLF-Italic"/>
          <w:b/>
          <w:i/>
          <w:iCs/>
          <w:sz w:val="26"/>
          <w:szCs w:val="26"/>
        </w:rPr>
        <w:t>de réclamer des intérêts en cas de retard de paiement de l’impôt dû.</w:t>
      </w:r>
    </w:p>
    <w:bookmarkEnd w:id="0"/>
    <w:p w:rsidR="00E6502B" w:rsidRDefault="00E6502B" w:rsidP="00E6502B">
      <w:pPr>
        <w:autoSpaceDE w:val="0"/>
        <w:autoSpaceDN w:val="0"/>
        <w:adjustRightInd w:val="0"/>
        <w:spacing w:after="0" w:line="240" w:lineRule="auto"/>
      </w:pPr>
    </w:p>
    <w:p w:rsidR="00E6502B" w:rsidRDefault="00E6502B" w:rsidP="00E6502B">
      <w:pPr>
        <w:autoSpaceDE w:val="0"/>
        <w:autoSpaceDN w:val="0"/>
        <w:adjustRightInd w:val="0"/>
        <w:spacing w:after="0" w:line="240" w:lineRule="auto"/>
      </w:pPr>
    </w:p>
    <w:p w:rsidR="00E6502B" w:rsidRDefault="000E761B" w:rsidP="00E6502B">
      <w:pPr>
        <w:autoSpaceDE w:val="0"/>
        <w:autoSpaceDN w:val="0"/>
        <w:adjustRightInd w:val="0"/>
        <w:spacing w:after="0" w:line="240" w:lineRule="auto"/>
        <w:rPr>
          <w:rFonts w:cs="ScalaLF-Regular"/>
          <w:color w:val="000000"/>
          <w:sz w:val="24"/>
          <w:szCs w:val="24"/>
        </w:rPr>
      </w:pPr>
      <w:r>
        <w:rPr>
          <w:rFonts w:cs="ScalaLF-Regular"/>
          <w:color w:val="000000"/>
          <w:sz w:val="24"/>
          <w:szCs w:val="24"/>
        </w:rPr>
        <w:t>L’</w:t>
      </w:r>
      <w:r w:rsidR="00E6502B" w:rsidRPr="00E6502B">
        <w:rPr>
          <w:rFonts w:cs="ScalaLF-Regular"/>
          <w:color w:val="000000"/>
          <w:sz w:val="24"/>
          <w:szCs w:val="24"/>
        </w:rPr>
        <w:t>article 413 CIR/92 prévoit que</w:t>
      </w:r>
      <w:r w:rsidR="00E6502B">
        <w:rPr>
          <w:rFonts w:cs="ScalaLF-Regular"/>
          <w:color w:val="000000"/>
          <w:sz w:val="24"/>
          <w:szCs w:val="24"/>
        </w:rPr>
        <w:t xml:space="preserve"> </w:t>
      </w:r>
      <w:r w:rsidR="00E6502B" w:rsidRPr="00E6502B">
        <w:rPr>
          <w:rFonts w:cs="ScalaLF-Regular"/>
          <w:color w:val="000000"/>
          <w:sz w:val="24"/>
          <w:szCs w:val="24"/>
        </w:rPr>
        <w:t>l’impôt doit être payé dans</w:t>
      </w:r>
      <w:r w:rsidR="00E6502B">
        <w:rPr>
          <w:rFonts w:cs="ScalaLF-Regular"/>
          <w:color w:val="000000"/>
          <w:sz w:val="24"/>
          <w:szCs w:val="24"/>
        </w:rPr>
        <w:t xml:space="preserve"> </w:t>
      </w:r>
      <w:r w:rsidR="00E6502B" w:rsidRPr="00E6502B">
        <w:rPr>
          <w:rFonts w:cs="ScalaLF-Regular"/>
          <w:color w:val="000000"/>
          <w:sz w:val="24"/>
          <w:szCs w:val="24"/>
        </w:rPr>
        <w:t>les deux mois de l’envoi de</w:t>
      </w:r>
      <w:r w:rsidR="00E6502B">
        <w:rPr>
          <w:rFonts w:cs="ScalaLF-Regular"/>
          <w:color w:val="000000"/>
          <w:sz w:val="24"/>
          <w:szCs w:val="24"/>
        </w:rPr>
        <w:t xml:space="preserve"> </w:t>
      </w:r>
      <w:r w:rsidR="00E6502B" w:rsidRPr="00E6502B">
        <w:rPr>
          <w:rFonts w:cs="ScalaLF-Regular"/>
          <w:color w:val="000000"/>
          <w:sz w:val="24"/>
          <w:szCs w:val="24"/>
        </w:rPr>
        <w:t>l’avertissement-extrait de rôle.</w:t>
      </w:r>
      <w:r w:rsidR="00E6502B">
        <w:rPr>
          <w:rFonts w:cs="ScalaLF-Regular"/>
          <w:color w:val="000000"/>
          <w:sz w:val="24"/>
          <w:szCs w:val="24"/>
        </w:rPr>
        <w:t xml:space="preserve"> </w:t>
      </w:r>
      <w:r w:rsidR="00E6502B" w:rsidRPr="00E6502B">
        <w:rPr>
          <w:rFonts w:cs="ScalaLF-Regular"/>
          <w:color w:val="000000"/>
          <w:sz w:val="24"/>
          <w:szCs w:val="24"/>
        </w:rPr>
        <w:t>Ainsi, l’envoi de l’avertissement-extrait</w:t>
      </w:r>
      <w:r w:rsidR="00E6502B">
        <w:rPr>
          <w:rFonts w:cs="ScalaLF-Regular"/>
          <w:color w:val="000000"/>
          <w:sz w:val="24"/>
          <w:szCs w:val="24"/>
        </w:rPr>
        <w:t xml:space="preserve"> </w:t>
      </w:r>
      <w:r w:rsidR="00E6502B" w:rsidRPr="00E6502B">
        <w:rPr>
          <w:rFonts w:cs="ScalaLF-Regular"/>
          <w:color w:val="000000"/>
          <w:sz w:val="24"/>
          <w:szCs w:val="24"/>
        </w:rPr>
        <w:t>de rôle conditionne la prise de</w:t>
      </w:r>
      <w:r w:rsidR="00E6502B">
        <w:rPr>
          <w:rFonts w:cs="ScalaLF-Regular"/>
          <w:color w:val="000000"/>
          <w:sz w:val="24"/>
          <w:szCs w:val="24"/>
        </w:rPr>
        <w:t xml:space="preserve"> </w:t>
      </w:r>
      <w:r w:rsidR="00E6502B" w:rsidRPr="00E6502B">
        <w:rPr>
          <w:rFonts w:cs="ScalaLF-Regular"/>
          <w:color w:val="000000"/>
          <w:sz w:val="24"/>
          <w:szCs w:val="24"/>
        </w:rPr>
        <w:t>cours des intérêts de retard à défaut</w:t>
      </w:r>
      <w:r w:rsidR="00E6502B">
        <w:rPr>
          <w:rFonts w:cs="ScalaLF-Regular"/>
          <w:color w:val="000000"/>
          <w:sz w:val="24"/>
          <w:szCs w:val="24"/>
        </w:rPr>
        <w:t xml:space="preserve"> </w:t>
      </w:r>
      <w:r w:rsidR="00E6502B" w:rsidRPr="00E6502B">
        <w:rPr>
          <w:rFonts w:cs="ScalaLF-Regular"/>
          <w:color w:val="000000"/>
          <w:sz w:val="24"/>
          <w:szCs w:val="24"/>
        </w:rPr>
        <w:t>de paiement de l’impôt dans le délai</w:t>
      </w:r>
      <w:r w:rsidR="00E6502B">
        <w:rPr>
          <w:rFonts w:cs="ScalaLF-Regular"/>
          <w:color w:val="000000"/>
          <w:sz w:val="24"/>
          <w:szCs w:val="24"/>
        </w:rPr>
        <w:t xml:space="preserve"> </w:t>
      </w:r>
      <w:r w:rsidR="00E6502B" w:rsidRPr="00E6502B">
        <w:rPr>
          <w:rFonts w:cs="ScalaLF-Regular"/>
          <w:color w:val="000000"/>
          <w:sz w:val="24"/>
          <w:szCs w:val="24"/>
        </w:rPr>
        <w:t>de deux mois.</w:t>
      </w:r>
    </w:p>
    <w:p w:rsidR="00E6502B" w:rsidRPr="00E6502B" w:rsidRDefault="00E6502B" w:rsidP="00E6502B">
      <w:pPr>
        <w:autoSpaceDE w:val="0"/>
        <w:autoSpaceDN w:val="0"/>
        <w:adjustRightInd w:val="0"/>
        <w:spacing w:after="0" w:line="240" w:lineRule="auto"/>
        <w:rPr>
          <w:rFonts w:cs="ScalaLF-Regular"/>
          <w:color w:val="000000"/>
          <w:sz w:val="24"/>
          <w:szCs w:val="24"/>
        </w:rPr>
      </w:pPr>
    </w:p>
    <w:p w:rsidR="00E6502B" w:rsidRDefault="00E6502B" w:rsidP="00E6502B">
      <w:pPr>
        <w:autoSpaceDE w:val="0"/>
        <w:autoSpaceDN w:val="0"/>
        <w:adjustRightInd w:val="0"/>
        <w:spacing w:after="0" w:line="240" w:lineRule="auto"/>
        <w:rPr>
          <w:rFonts w:cs="ScalaLF-Regular"/>
          <w:color w:val="000000"/>
          <w:sz w:val="24"/>
          <w:szCs w:val="24"/>
        </w:rPr>
      </w:pPr>
      <w:r w:rsidRPr="00E6502B">
        <w:rPr>
          <w:rFonts w:cs="ScalaLF-Regular"/>
          <w:color w:val="000000"/>
          <w:sz w:val="24"/>
          <w:szCs w:val="24"/>
        </w:rPr>
        <w:t>L’article 418 CIR 92 énonce quant</w:t>
      </w:r>
      <w:r>
        <w:rPr>
          <w:rFonts w:cs="ScalaLF-Regular"/>
          <w:color w:val="000000"/>
          <w:sz w:val="24"/>
          <w:szCs w:val="24"/>
        </w:rPr>
        <w:t xml:space="preserve"> </w:t>
      </w:r>
      <w:r w:rsidRPr="00E6502B">
        <w:rPr>
          <w:rFonts w:cs="ScalaLF-Regular"/>
          <w:color w:val="000000"/>
          <w:sz w:val="24"/>
          <w:szCs w:val="24"/>
        </w:rPr>
        <w:t>à lui qu’en cas de remboursement</w:t>
      </w:r>
      <w:r>
        <w:rPr>
          <w:rFonts w:cs="ScalaLF-Regular"/>
          <w:color w:val="000000"/>
          <w:sz w:val="24"/>
          <w:szCs w:val="24"/>
        </w:rPr>
        <w:t xml:space="preserve"> </w:t>
      </w:r>
      <w:r w:rsidRPr="00E6502B">
        <w:rPr>
          <w:rFonts w:cs="ScalaLF-Regular"/>
          <w:color w:val="000000"/>
          <w:sz w:val="24"/>
          <w:szCs w:val="24"/>
        </w:rPr>
        <w:t>d'impôts en faveur du contribuable,</w:t>
      </w:r>
      <w:r>
        <w:rPr>
          <w:rFonts w:cs="ScalaLF-Regular"/>
          <w:color w:val="000000"/>
          <w:sz w:val="24"/>
          <w:szCs w:val="24"/>
        </w:rPr>
        <w:t xml:space="preserve"> </w:t>
      </w:r>
      <w:r w:rsidRPr="00E6502B">
        <w:rPr>
          <w:rFonts w:cs="ScalaLF-Regular"/>
          <w:color w:val="000000"/>
          <w:sz w:val="24"/>
          <w:szCs w:val="24"/>
        </w:rPr>
        <w:t>un intérêt moratoire est alloué au</w:t>
      </w:r>
      <w:r>
        <w:rPr>
          <w:rFonts w:cs="ScalaLF-Regular"/>
          <w:color w:val="000000"/>
          <w:sz w:val="24"/>
          <w:szCs w:val="24"/>
        </w:rPr>
        <w:t xml:space="preserve"> </w:t>
      </w:r>
      <w:r w:rsidRPr="00E6502B">
        <w:rPr>
          <w:rFonts w:cs="ScalaLF-Regular"/>
          <w:color w:val="000000"/>
          <w:sz w:val="24"/>
          <w:szCs w:val="24"/>
        </w:rPr>
        <w:t>taux de l'intérêt légal, calculé par</w:t>
      </w:r>
      <w:r>
        <w:rPr>
          <w:rFonts w:cs="ScalaLF-Regular"/>
          <w:color w:val="000000"/>
          <w:sz w:val="24"/>
          <w:szCs w:val="24"/>
        </w:rPr>
        <w:t xml:space="preserve"> </w:t>
      </w:r>
      <w:r w:rsidRPr="00E6502B">
        <w:rPr>
          <w:rFonts w:cs="ScalaLF-Regular"/>
          <w:color w:val="000000"/>
          <w:sz w:val="24"/>
          <w:szCs w:val="24"/>
        </w:rPr>
        <w:t>mois civil.</w:t>
      </w:r>
    </w:p>
    <w:p w:rsidR="00E6502B" w:rsidRPr="00E6502B" w:rsidRDefault="00E6502B" w:rsidP="00E6502B">
      <w:pPr>
        <w:autoSpaceDE w:val="0"/>
        <w:autoSpaceDN w:val="0"/>
        <w:adjustRightInd w:val="0"/>
        <w:spacing w:after="0" w:line="240" w:lineRule="auto"/>
        <w:rPr>
          <w:rFonts w:cs="ScalaLF-Regular"/>
          <w:color w:val="000000"/>
          <w:sz w:val="24"/>
          <w:szCs w:val="24"/>
        </w:rPr>
      </w:pPr>
    </w:p>
    <w:p w:rsidR="00E6502B" w:rsidRDefault="00E6502B" w:rsidP="00E6502B">
      <w:pPr>
        <w:autoSpaceDE w:val="0"/>
        <w:autoSpaceDN w:val="0"/>
        <w:adjustRightInd w:val="0"/>
        <w:spacing w:after="0" w:line="240" w:lineRule="auto"/>
        <w:rPr>
          <w:rFonts w:cs="ScalaLF-Regular"/>
          <w:color w:val="000000"/>
          <w:sz w:val="24"/>
          <w:szCs w:val="24"/>
        </w:rPr>
      </w:pPr>
      <w:r w:rsidRPr="00E6502B">
        <w:rPr>
          <w:rFonts w:cs="ScalaLF-Regular"/>
          <w:color w:val="000000"/>
          <w:sz w:val="24"/>
          <w:szCs w:val="24"/>
        </w:rPr>
        <w:t>Jusqu’au 31/12/2017, le contribuable</w:t>
      </w:r>
      <w:r>
        <w:rPr>
          <w:rFonts w:cs="ScalaLF-Regular"/>
          <w:color w:val="000000"/>
          <w:sz w:val="24"/>
          <w:szCs w:val="24"/>
        </w:rPr>
        <w:t xml:space="preserve"> </w:t>
      </w:r>
      <w:r w:rsidRPr="00E6502B">
        <w:rPr>
          <w:rFonts w:cs="ScalaLF-Regular"/>
          <w:color w:val="000000"/>
          <w:sz w:val="24"/>
          <w:szCs w:val="24"/>
        </w:rPr>
        <w:t>avait tout intérêt à effectuer le règlement</w:t>
      </w:r>
      <w:r>
        <w:rPr>
          <w:rFonts w:cs="ScalaLF-Regular"/>
          <w:color w:val="000000"/>
          <w:sz w:val="24"/>
          <w:szCs w:val="24"/>
        </w:rPr>
        <w:t xml:space="preserve"> </w:t>
      </w:r>
      <w:r w:rsidRPr="00E6502B">
        <w:rPr>
          <w:rFonts w:cs="ScalaLF-Regular"/>
          <w:color w:val="000000"/>
          <w:sz w:val="24"/>
          <w:szCs w:val="24"/>
        </w:rPr>
        <w:t>des sommes réclamées par</w:t>
      </w:r>
      <w:r>
        <w:rPr>
          <w:rFonts w:cs="ScalaLF-Regular"/>
          <w:color w:val="000000"/>
          <w:sz w:val="24"/>
          <w:szCs w:val="24"/>
        </w:rPr>
        <w:t xml:space="preserve"> </w:t>
      </w:r>
      <w:r w:rsidRPr="00E6502B">
        <w:rPr>
          <w:rFonts w:cs="ScalaLF-Regular"/>
          <w:color w:val="000000"/>
          <w:sz w:val="24"/>
          <w:szCs w:val="24"/>
        </w:rPr>
        <w:t>l’avertissement-extrait de rôle, et ce</w:t>
      </w:r>
      <w:r>
        <w:rPr>
          <w:rFonts w:cs="ScalaLF-Regular"/>
          <w:color w:val="000000"/>
          <w:sz w:val="24"/>
          <w:szCs w:val="24"/>
        </w:rPr>
        <w:t xml:space="preserve"> </w:t>
      </w:r>
      <w:r w:rsidRPr="00E6502B">
        <w:rPr>
          <w:rFonts w:cs="ScalaLF-Regular"/>
          <w:color w:val="000000"/>
          <w:sz w:val="24"/>
          <w:szCs w:val="24"/>
        </w:rPr>
        <w:t>même en cas de contestation.</w:t>
      </w:r>
      <w:r>
        <w:rPr>
          <w:rFonts w:cs="ScalaLF-Regular"/>
          <w:color w:val="000000"/>
          <w:sz w:val="24"/>
          <w:szCs w:val="24"/>
        </w:rPr>
        <w:t xml:space="preserve"> </w:t>
      </w:r>
    </w:p>
    <w:p w:rsidR="00E6502B" w:rsidRPr="00E6502B" w:rsidRDefault="00E6502B" w:rsidP="00E6502B">
      <w:pPr>
        <w:autoSpaceDE w:val="0"/>
        <w:autoSpaceDN w:val="0"/>
        <w:adjustRightInd w:val="0"/>
        <w:spacing w:after="0" w:line="240" w:lineRule="auto"/>
        <w:rPr>
          <w:rFonts w:cs="ScalaLF-Regular"/>
          <w:color w:val="000000"/>
          <w:sz w:val="24"/>
          <w:szCs w:val="24"/>
        </w:rPr>
      </w:pPr>
    </w:p>
    <w:p w:rsidR="00E6502B" w:rsidRDefault="00E6502B" w:rsidP="00E6502B">
      <w:pPr>
        <w:autoSpaceDE w:val="0"/>
        <w:autoSpaceDN w:val="0"/>
        <w:adjustRightInd w:val="0"/>
        <w:spacing w:after="0" w:line="240" w:lineRule="auto"/>
        <w:rPr>
          <w:rFonts w:cs="ScalaLF-Regular"/>
          <w:color w:val="000000"/>
          <w:sz w:val="24"/>
          <w:szCs w:val="24"/>
        </w:rPr>
      </w:pPr>
      <w:r w:rsidRPr="00E6502B">
        <w:rPr>
          <w:rFonts w:cs="ScalaLF-Regular"/>
          <w:color w:val="000000"/>
          <w:sz w:val="24"/>
          <w:szCs w:val="24"/>
        </w:rPr>
        <w:t>En cas de succès de sa contestation,</w:t>
      </w:r>
      <w:r>
        <w:rPr>
          <w:rFonts w:cs="ScalaLF-Regular"/>
          <w:color w:val="000000"/>
          <w:sz w:val="24"/>
          <w:szCs w:val="24"/>
        </w:rPr>
        <w:t xml:space="preserve"> </w:t>
      </w:r>
      <w:r w:rsidRPr="00E6502B">
        <w:rPr>
          <w:rFonts w:cs="ScalaLF-Regular"/>
          <w:color w:val="000000"/>
          <w:sz w:val="24"/>
          <w:szCs w:val="24"/>
        </w:rPr>
        <w:t>il avait droit à un remboursement de</w:t>
      </w:r>
      <w:r>
        <w:rPr>
          <w:rFonts w:cs="ScalaLF-Regular"/>
          <w:color w:val="000000"/>
          <w:sz w:val="24"/>
          <w:szCs w:val="24"/>
        </w:rPr>
        <w:t xml:space="preserve"> </w:t>
      </w:r>
      <w:r w:rsidRPr="00E6502B">
        <w:rPr>
          <w:rFonts w:cs="ScalaLF-Regular"/>
          <w:color w:val="000000"/>
          <w:sz w:val="24"/>
          <w:szCs w:val="24"/>
        </w:rPr>
        <w:t>l’impôt, majoré</w:t>
      </w:r>
      <w:r>
        <w:rPr>
          <w:rFonts w:cs="ScalaLF-Regular"/>
          <w:color w:val="000000"/>
          <w:sz w:val="24"/>
          <w:szCs w:val="24"/>
        </w:rPr>
        <w:t xml:space="preserve"> </w:t>
      </w:r>
      <w:r w:rsidRPr="00E6502B">
        <w:rPr>
          <w:rFonts w:cs="ScalaLF-Regular"/>
          <w:color w:val="000000"/>
          <w:sz w:val="24"/>
          <w:szCs w:val="24"/>
        </w:rPr>
        <w:t>des intérêts moratoires</w:t>
      </w:r>
      <w:r>
        <w:rPr>
          <w:rFonts w:cs="ScalaLF-Regular"/>
          <w:color w:val="000000"/>
          <w:sz w:val="24"/>
          <w:szCs w:val="24"/>
        </w:rPr>
        <w:t xml:space="preserve"> </w:t>
      </w:r>
      <w:r w:rsidRPr="00E6502B">
        <w:rPr>
          <w:rFonts w:cs="ScalaLF-Regular"/>
          <w:color w:val="000000"/>
          <w:sz w:val="24"/>
          <w:szCs w:val="24"/>
        </w:rPr>
        <w:t>au taux de 7 % l’an et ce net</w:t>
      </w:r>
      <w:r>
        <w:rPr>
          <w:rFonts w:cs="ScalaLF-Regular"/>
          <w:color w:val="000000"/>
          <w:sz w:val="24"/>
          <w:szCs w:val="24"/>
        </w:rPr>
        <w:t xml:space="preserve"> </w:t>
      </w:r>
      <w:r w:rsidRPr="00E6502B">
        <w:rPr>
          <w:rFonts w:cs="ScalaLF-Regular"/>
          <w:color w:val="000000"/>
          <w:sz w:val="24"/>
          <w:szCs w:val="24"/>
        </w:rPr>
        <w:t>d’impôt</w:t>
      </w:r>
      <w:r>
        <w:rPr>
          <w:rFonts w:cs="ScalaLF-Regular"/>
          <w:color w:val="000000"/>
          <w:sz w:val="24"/>
          <w:szCs w:val="24"/>
        </w:rPr>
        <w:t>.</w:t>
      </w:r>
    </w:p>
    <w:p w:rsidR="00E6502B" w:rsidRPr="00E6502B" w:rsidRDefault="00E6502B" w:rsidP="00E6502B">
      <w:pPr>
        <w:autoSpaceDE w:val="0"/>
        <w:autoSpaceDN w:val="0"/>
        <w:adjustRightInd w:val="0"/>
        <w:spacing w:after="0" w:line="240" w:lineRule="auto"/>
        <w:rPr>
          <w:rFonts w:cs="ScalaLF-Regular"/>
          <w:color w:val="000000"/>
          <w:sz w:val="24"/>
          <w:szCs w:val="24"/>
        </w:rPr>
      </w:pPr>
    </w:p>
    <w:p w:rsidR="00E6502B" w:rsidRDefault="00E6502B" w:rsidP="00E6502B">
      <w:pPr>
        <w:autoSpaceDE w:val="0"/>
        <w:autoSpaceDN w:val="0"/>
        <w:adjustRightInd w:val="0"/>
        <w:spacing w:after="0" w:line="240" w:lineRule="auto"/>
        <w:rPr>
          <w:rFonts w:cs="ScalaLF-Regular"/>
          <w:color w:val="000000"/>
          <w:sz w:val="24"/>
          <w:szCs w:val="24"/>
        </w:rPr>
      </w:pPr>
      <w:r w:rsidRPr="00E6502B">
        <w:rPr>
          <w:rFonts w:cs="ScalaLF-Regular"/>
          <w:color w:val="000000"/>
          <w:sz w:val="24"/>
          <w:szCs w:val="24"/>
        </w:rPr>
        <w:t>En cas d’échec de sa contestation, le</w:t>
      </w:r>
      <w:r>
        <w:rPr>
          <w:rFonts w:cs="ScalaLF-Regular"/>
          <w:color w:val="000000"/>
          <w:sz w:val="24"/>
          <w:szCs w:val="24"/>
        </w:rPr>
        <w:t xml:space="preserve"> </w:t>
      </w:r>
      <w:r w:rsidRPr="00E6502B">
        <w:rPr>
          <w:rFonts w:cs="ScalaLF-Regular"/>
          <w:color w:val="000000"/>
          <w:sz w:val="24"/>
          <w:szCs w:val="24"/>
        </w:rPr>
        <w:t>fait d’avoir déjà réglé l’impôt lui évitait</w:t>
      </w:r>
      <w:r>
        <w:rPr>
          <w:rFonts w:cs="ScalaLF-Regular"/>
          <w:color w:val="000000"/>
          <w:sz w:val="24"/>
          <w:szCs w:val="24"/>
        </w:rPr>
        <w:t xml:space="preserve"> </w:t>
      </w:r>
      <w:r w:rsidRPr="00E6502B">
        <w:rPr>
          <w:rFonts w:cs="ScalaLF-Regular"/>
          <w:color w:val="000000"/>
          <w:sz w:val="24"/>
          <w:szCs w:val="24"/>
        </w:rPr>
        <w:t>de devoir payer en complément</w:t>
      </w:r>
      <w:r>
        <w:rPr>
          <w:rFonts w:cs="ScalaLF-Regular"/>
          <w:color w:val="000000"/>
          <w:sz w:val="24"/>
          <w:szCs w:val="24"/>
        </w:rPr>
        <w:t xml:space="preserve"> </w:t>
      </w:r>
      <w:r w:rsidRPr="00E6502B">
        <w:rPr>
          <w:rFonts w:cs="ScalaLF-Regular"/>
          <w:color w:val="000000"/>
          <w:sz w:val="24"/>
          <w:szCs w:val="24"/>
        </w:rPr>
        <w:t>des intérêts de retard d’un montant</w:t>
      </w:r>
      <w:r>
        <w:rPr>
          <w:rFonts w:cs="ScalaLF-Regular"/>
          <w:color w:val="000000"/>
          <w:sz w:val="24"/>
          <w:szCs w:val="24"/>
        </w:rPr>
        <w:t xml:space="preserve"> </w:t>
      </w:r>
      <w:r w:rsidRPr="00E6502B">
        <w:rPr>
          <w:rFonts w:cs="ScalaLF-Regular"/>
          <w:color w:val="000000"/>
          <w:sz w:val="24"/>
          <w:szCs w:val="24"/>
        </w:rPr>
        <w:t>de 7 % l’an.</w:t>
      </w:r>
    </w:p>
    <w:p w:rsidR="00E6502B" w:rsidRPr="00E6502B" w:rsidRDefault="00E6502B" w:rsidP="00E6502B">
      <w:pPr>
        <w:autoSpaceDE w:val="0"/>
        <w:autoSpaceDN w:val="0"/>
        <w:adjustRightInd w:val="0"/>
        <w:spacing w:after="0" w:line="240" w:lineRule="auto"/>
        <w:rPr>
          <w:rFonts w:cs="ScalaLF-Regular"/>
          <w:color w:val="000000"/>
          <w:sz w:val="24"/>
          <w:szCs w:val="24"/>
        </w:rPr>
      </w:pPr>
    </w:p>
    <w:p w:rsidR="00E6502B" w:rsidRPr="00E6502B" w:rsidRDefault="00E6502B" w:rsidP="00E6502B">
      <w:pPr>
        <w:autoSpaceDE w:val="0"/>
        <w:autoSpaceDN w:val="0"/>
        <w:adjustRightInd w:val="0"/>
        <w:spacing w:after="0" w:line="240" w:lineRule="auto"/>
        <w:rPr>
          <w:rFonts w:cs="ScalaLF-Italic"/>
          <w:i/>
          <w:iCs/>
          <w:sz w:val="24"/>
          <w:szCs w:val="24"/>
        </w:rPr>
      </w:pPr>
      <w:r w:rsidRPr="00E6502B">
        <w:rPr>
          <w:rFonts w:cs="ScalaLF-Regular"/>
          <w:color w:val="000000"/>
          <w:sz w:val="24"/>
          <w:szCs w:val="24"/>
        </w:rPr>
        <w:t>Depuis le 01/01/2018, la loi a été</w:t>
      </w:r>
      <w:r>
        <w:rPr>
          <w:rFonts w:cs="ScalaLF-Regular"/>
          <w:color w:val="000000"/>
          <w:sz w:val="24"/>
          <w:szCs w:val="24"/>
        </w:rPr>
        <w:t xml:space="preserve"> </w:t>
      </w:r>
      <w:r w:rsidRPr="00E6502B">
        <w:rPr>
          <w:rFonts w:cs="ScalaLF-Regular"/>
          <w:color w:val="000000"/>
          <w:sz w:val="24"/>
          <w:szCs w:val="24"/>
        </w:rPr>
        <w:t>modifiée. Ainsi, l’article 414 du</w:t>
      </w:r>
      <w:r>
        <w:rPr>
          <w:rFonts w:cs="ScalaLF-Regular"/>
          <w:color w:val="000000"/>
          <w:sz w:val="24"/>
          <w:szCs w:val="24"/>
        </w:rPr>
        <w:t xml:space="preserve"> </w:t>
      </w:r>
      <w:r w:rsidRPr="00E6502B">
        <w:rPr>
          <w:rFonts w:cs="ScalaLF-Regular"/>
          <w:color w:val="000000"/>
          <w:sz w:val="24"/>
          <w:szCs w:val="24"/>
        </w:rPr>
        <w:t xml:space="preserve">CIR/92 énonce à présent que : </w:t>
      </w:r>
      <w:r w:rsidRPr="00E6502B">
        <w:rPr>
          <w:rFonts w:cs="ScalaLF-Italic"/>
          <w:i/>
          <w:iCs/>
          <w:color w:val="000000"/>
          <w:sz w:val="24"/>
          <w:szCs w:val="24"/>
        </w:rPr>
        <w:t>« § 1er.</w:t>
      </w:r>
      <w:r w:rsidRPr="00E6502B">
        <w:rPr>
          <w:rFonts w:cs="ScalaLF-Italic"/>
          <w:i/>
          <w:iCs/>
          <w:color w:val="000000"/>
          <w:sz w:val="24"/>
          <w:szCs w:val="24"/>
        </w:rPr>
        <w:t xml:space="preserve"> </w:t>
      </w:r>
      <w:r w:rsidRPr="00E6502B">
        <w:rPr>
          <w:rFonts w:cs="ScalaLF-Italic"/>
          <w:i/>
          <w:iCs/>
          <w:color w:val="000000"/>
          <w:sz w:val="24"/>
          <w:szCs w:val="24"/>
        </w:rPr>
        <w:t>À défaut de paiement dans les délais</w:t>
      </w:r>
      <w:r w:rsidRPr="00E6502B">
        <w:rPr>
          <w:rFonts w:cs="ScalaLF-Italic"/>
          <w:i/>
          <w:iCs/>
          <w:color w:val="000000"/>
          <w:sz w:val="24"/>
          <w:szCs w:val="24"/>
        </w:rPr>
        <w:t xml:space="preserve"> </w:t>
      </w:r>
      <w:r w:rsidRPr="00E6502B">
        <w:rPr>
          <w:rFonts w:cs="ScalaLF-Italic"/>
          <w:i/>
          <w:iCs/>
          <w:color w:val="000000"/>
          <w:sz w:val="24"/>
          <w:szCs w:val="24"/>
        </w:rPr>
        <w:t>fixés aux articles 412, 413 et 413/1, les</w:t>
      </w:r>
      <w:r w:rsidRPr="00E6502B">
        <w:rPr>
          <w:rFonts w:cs="ScalaLF-Italic"/>
          <w:i/>
          <w:iCs/>
          <w:color w:val="000000"/>
          <w:sz w:val="24"/>
          <w:szCs w:val="24"/>
        </w:rPr>
        <w:t xml:space="preserve"> </w:t>
      </w:r>
      <w:r w:rsidRPr="00E6502B">
        <w:rPr>
          <w:rFonts w:cs="ScalaLF-Italic"/>
          <w:i/>
          <w:iCs/>
          <w:sz w:val="24"/>
          <w:szCs w:val="24"/>
        </w:rPr>
        <w:t>sommes dues sont productives au profit</w:t>
      </w:r>
      <w:r>
        <w:rPr>
          <w:rFonts w:cs="ScalaLF-Italic"/>
          <w:i/>
          <w:iCs/>
          <w:sz w:val="24"/>
          <w:szCs w:val="24"/>
        </w:rPr>
        <w:t xml:space="preserve"> </w:t>
      </w:r>
      <w:r w:rsidRPr="00E6502B">
        <w:rPr>
          <w:rFonts w:cs="ScalaLF-Italic"/>
          <w:i/>
          <w:iCs/>
          <w:sz w:val="24"/>
          <w:szCs w:val="24"/>
        </w:rPr>
        <w:t>du Trésor pour la durée du retard, au</w:t>
      </w:r>
      <w:r>
        <w:rPr>
          <w:rFonts w:cs="ScalaLF-Italic"/>
          <w:i/>
          <w:iCs/>
          <w:sz w:val="24"/>
          <w:szCs w:val="24"/>
        </w:rPr>
        <w:t xml:space="preserve"> </w:t>
      </w:r>
      <w:r w:rsidRPr="00E6502B">
        <w:rPr>
          <w:rFonts w:cs="ScalaLF-Italic"/>
          <w:i/>
          <w:iCs/>
          <w:sz w:val="24"/>
          <w:szCs w:val="24"/>
        </w:rPr>
        <w:t>taux par dérogation à l'article 2, § 2,</w:t>
      </w:r>
      <w:r>
        <w:rPr>
          <w:rFonts w:cs="ScalaLF-Italic"/>
          <w:i/>
          <w:iCs/>
          <w:sz w:val="24"/>
          <w:szCs w:val="24"/>
        </w:rPr>
        <w:t xml:space="preserve"> </w:t>
      </w:r>
      <w:r w:rsidRPr="00E6502B">
        <w:rPr>
          <w:rFonts w:cs="ScalaLF-Italic"/>
          <w:i/>
          <w:iCs/>
          <w:sz w:val="24"/>
          <w:szCs w:val="24"/>
        </w:rPr>
        <w:t>de la loi du 5 mai 1865 relative au prêt</w:t>
      </w:r>
      <w:r>
        <w:rPr>
          <w:rFonts w:cs="ScalaLF-Italic"/>
          <w:i/>
          <w:iCs/>
          <w:sz w:val="24"/>
          <w:szCs w:val="24"/>
        </w:rPr>
        <w:t xml:space="preserve"> </w:t>
      </w:r>
      <w:r w:rsidRPr="00E6502B">
        <w:rPr>
          <w:rFonts w:cs="ScalaLF-Italic"/>
          <w:i/>
          <w:iCs/>
          <w:sz w:val="24"/>
          <w:szCs w:val="24"/>
        </w:rPr>
        <w:t>à intérêt, d'un intérêt au taux tel que</w:t>
      </w:r>
      <w:r>
        <w:rPr>
          <w:rFonts w:cs="ScalaLF-Italic"/>
          <w:i/>
          <w:iCs/>
          <w:sz w:val="24"/>
          <w:szCs w:val="24"/>
        </w:rPr>
        <w:t xml:space="preserve"> </w:t>
      </w:r>
      <w:r w:rsidRPr="00E6502B">
        <w:rPr>
          <w:rFonts w:cs="ScalaLF-Italic"/>
          <w:i/>
          <w:iCs/>
          <w:sz w:val="24"/>
          <w:szCs w:val="24"/>
        </w:rPr>
        <w:t>déterminé conformément à l'alinéa 2,</w:t>
      </w:r>
      <w:r>
        <w:rPr>
          <w:rFonts w:cs="ScalaLF-Italic"/>
          <w:i/>
          <w:iCs/>
          <w:sz w:val="24"/>
          <w:szCs w:val="24"/>
        </w:rPr>
        <w:t xml:space="preserve"> </w:t>
      </w:r>
      <w:r w:rsidRPr="00E6502B">
        <w:rPr>
          <w:rFonts w:cs="ScalaLF-Italic"/>
          <w:i/>
          <w:iCs/>
          <w:sz w:val="24"/>
          <w:szCs w:val="24"/>
        </w:rPr>
        <w:t>calculé par mois civil.</w:t>
      </w:r>
    </w:p>
    <w:p w:rsidR="00E6502B" w:rsidRPr="00E6502B" w:rsidRDefault="00E6502B" w:rsidP="00E6502B">
      <w:pPr>
        <w:autoSpaceDE w:val="0"/>
        <w:autoSpaceDN w:val="0"/>
        <w:adjustRightInd w:val="0"/>
        <w:spacing w:after="0" w:line="240" w:lineRule="auto"/>
        <w:rPr>
          <w:rFonts w:cs="ScalaLF-Italic"/>
          <w:i/>
          <w:iCs/>
          <w:sz w:val="24"/>
          <w:szCs w:val="24"/>
        </w:rPr>
      </w:pPr>
      <w:r w:rsidRPr="00E6502B">
        <w:rPr>
          <w:rFonts w:cs="ScalaLF-Italic"/>
          <w:i/>
          <w:iCs/>
          <w:sz w:val="24"/>
          <w:szCs w:val="24"/>
        </w:rPr>
        <w:t>Ce taux est adapté annuellement, et</w:t>
      </w:r>
      <w:r>
        <w:rPr>
          <w:rFonts w:cs="ScalaLF-Italic"/>
          <w:i/>
          <w:iCs/>
          <w:sz w:val="24"/>
          <w:szCs w:val="24"/>
        </w:rPr>
        <w:t xml:space="preserve"> </w:t>
      </w:r>
      <w:r w:rsidRPr="00E6502B">
        <w:rPr>
          <w:rFonts w:cs="ScalaLF-Italic"/>
          <w:i/>
          <w:iCs/>
          <w:sz w:val="24"/>
          <w:szCs w:val="24"/>
        </w:rPr>
        <w:t>correspond à la moyenne des indices</w:t>
      </w:r>
      <w:r>
        <w:rPr>
          <w:rFonts w:cs="ScalaLF-Italic"/>
          <w:i/>
          <w:iCs/>
          <w:sz w:val="24"/>
          <w:szCs w:val="24"/>
        </w:rPr>
        <w:t xml:space="preserve"> </w:t>
      </w:r>
      <w:r w:rsidRPr="00E6502B">
        <w:rPr>
          <w:rFonts w:cs="ScalaLF-Italic"/>
          <w:i/>
          <w:iCs/>
          <w:sz w:val="24"/>
          <w:szCs w:val="24"/>
        </w:rPr>
        <w:t>de référence</w:t>
      </w:r>
      <w:r>
        <w:rPr>
          <w:rFonts w:cs="ScalaLF-Italic"/>
          <w:i/>
          <w:iCs/>
          <w:sz w:val="24"/>
          <w:szCs w:val="24"/>
        </w:rPr>
        <w:t xml:space="preserve"> </w:t>
      </w:r>
      <w:r w:rsidRPr="00E6502B">
        <w:rPr>
          <w:rFonts w:cs="ScalaLF-Italic"/>
          <w:i/>
          <w:iCs/>
          <w:sz w:val="24"/>
          <w:szCs w:val="24"/>
        </w:rPr>
        <w:t>relative aux obligations</w:t>
      </w:r>
      <w:r>
        <w:rPr>
          <w:rFonts w:cs="ScalaLF-Italic"/>
          <w:i/>
          <w:iCs/>
          <w:sz w:val="24"/>
          <w:szCs w:val="24"/>
        </w:rPr>
        <w:t xml:space="preserve"> </w:t>
      </w:r>
      <w:r w:rsidRPr="00E6502B">
        <w:rPr>
          <w:rFonts w:cs="ScalaLF-Italic"/>
          <w:i/>
          <w:iCs/>
          <w:sz w:val="24"/>
          <w:szCs w:val="24"/>
        </w:rPr>
        <w:t>linéaires à 10 ans des mois de juillet,</w:t>
      </w:r>
      <w:r>
        <w:rPr>
          <w:rFonts w:cs="ScalaLF-Italic"/>
          <w:i/>
          <w:iCs/>
          <w:sz w:val="24"/>
          <w:szCs w:val="24"/>
        </w:rPr>
        <w:t xml:space="preserve"> </w:t>
      </w:r>
      <w:r w:rsidRPr="00E6502B">
        <w:rPr>
          <w:rFonts w:cs="ScalaLF-Italic"/>
          <w:i/>
          <w:iCs/>
          <w:sz w:val="24"/>
          <w:szCs w:val="24"/>
        </w:rPr>
        <w:t>août et septembre de l'année précédant</w:t>
      </w:r>
      <w:r>
        <w:rPr>
          <w:rFonts w:cs="ScalaLF-Italic"/>
          <w:i/>
          <w:iCs/>
          <w:sz w:val="24"/>
          <w:szCs w:val="24"/>
        </w:rPr>
        <w:t xml:space="preserve"> </w:t>
      </w:r>
      <w:r w:rsidRPr="00E6502B">
        <w:rPr>
          <w:rFonts w:cs="ScalaLF-Italic"/>
          <w:i/>
          <w:iCs/>
          <w:sz w:val="24"/>
          <w:szCs w:val="24"/>
        </w:rPr>
        <w:t>celle au cours de laquelle le taux est</w:t>
      </w:r>
      <w:r>
        <w:rPr>
          <w:rFonts w:cs="ScalaLF-Italic"/>
          <w:i/>
          <w:iCs/>
          <w:sz w:val="24"/>
          <w:szCs w:val="24"/>
        </w:rPr>
        <w:t xml:space="preserve"> </w:t>
      </w:r>
      <w:r w:rsidRPr="00E6502B">
        <w:rPr>
          <w:rFonts w:cs="ScalaLF-Italic"/>
          <w:i/>
          <w:iCs/>
          <w:sz w:val="24"/>
          <w:szCs w:val="24"/>
        </w:rPr>
        <w:t>applicable, sans que celui-ci ne puisse</w:t>
      </w:r>
      <w:r>
        <w:rPr>
          <w:rFonts w:cs="ScalaLF-Italic"/>
          <w:i/>
          <w:iCs/>
          <w:sz w:val="24"/>
          <w:szCs w:val="24"/>
        </w:rPr>
        <w:t xml:space="preserve"> </w:t>
      </w:r>
      <w:r w:rsidRPr="00E6502B">
        <w:rPr>
          <w:rFonts w:cs="ScalaLF-Italic"/>
          <w:i/>
          <w:iCs/>
          <w:sz w:val="24"/>
          <w:szCs w:val="24"/>
        </w:rPr>
        <w:t>être inférieur à 4 %, ni supérieur à</w:t>
      </w:r>
      <w:r>
        <w:rPr>
          <w:rFonts w:cs="ScalaLF-Italic"/>
          <w:i/>
          <w:iCs/>
          <w:sz w:val="24"/>
          <w:szCs w:val="24"/>
        </w:rPr>
        <w:t xml:space="preserve"> </w:t>
      </w:r>
      <w:r w:rsidRPr="00E6502B">
        <w:rPr>
          <w:rFonts w:cs="ScalaLF-Italic"/>
          <w:i/>
          <w:iCs/>
          <w:sz w:val="24"/>
          <w:szCs w:val="24"/>
        </w:rPr>
        <w:t>10%. Ces indices sont publiés par</w:t>
      </w:r>
      <w:r>
        <w:rPr>
          <w:rFonts w:cs="ScalaLF-Italic"/>
          <w:i/>
          <w:iCs/>
          <w:sz w:val="24"/>
          <w:szCs w:val="24"/>
        </w:rPr>
        <w:t xml:space="preserve"> </w:t>
      </w:r>
      <w:r w:rsidRPr="00E6502B">
        <w:rPr>
          <w:rFonts w:cs="ScalaLF-Italic"/>
          <w:i/>
          <w:iCs/>
          <w:sz w:val="24"/>
          <w:szCs w:val="24"/>
        </w:rPr>
        <w:t>l'agence fédérale de la Dette, tels que</w:t>
      </w:r>
      <w:r>
        <w:rPr>
          <w:rFonts w:cs="ScalaLF-Italic"/>
          <w:i/>
          <w:iCs/>
          <w:sz w:val="24"/>
          <w:szCs w:val="24"/>
        </w:rPr>
        <w:t xml:space="preserve"> </w:t>
      </w:r>
      <w:r w:rsidRPr="00E6502B">
        <w:rPr>
          <w:rFonts w:cs="ScalaLF-Italic"/>
          <w:i/>
          <w:iCs/>
          <w:sz w:val="24"/>
          <w:szCs w:val="24"/>
        </w:rPr>
        <w:t>visés à l'article 8 de l'arrêté royal du 14</w:t>
      </w:r>
      <w:r>
        <w:rPr>
          <w:rFonts w:cs="ScalaLF-Italic"/>
          <w:i/>
          <w:iCs/>
          <w:sz w:val="24"/>
          <w:szCs w:val="24"/>
        </w:rPr>
        <w:t xml:space="preserve"> </w:t>
      </w:r>
      <w:r w:rsidRPr="00E6502B">
        <w:rPr>
          <w:rFonts w:cs="ScalaLF-Italic"/>
          <w:i/>
          <w:iCs/>
          <w:sz w:val="24"/>
          <w:szCs w:val="24"/>
        </w:rPr>
        <w:t>septembre 2016 relatif aux coûts, aux</w:t>
      </w:r>
      <w:r>
        <w:rPr>
          <w:rFonts w:cs="ScalaLF-Italic"/>
          <w:i/>
          <w:iCs/>
          <w:sz w:val="24"/>
          <w:szCs w:val="24"/>
        </w:rPr>
        <w:t xml:space="preserve"> </w:t>
      </w:r>
      <w:r w:rsidRPr="00E6502B">
        <w:rPr>
          <w:rFonts w:cs="ScalaLF-Italic"/>
          <w:i/>
          <w:iCs/>
          <w:sz w:val="24"/>
          <w:szCs w:val="24"/>
        </w:rPr>
        <w:t>taux, à la durée et aux modalités de</w:t>
      </w:r>
      <w:r>
        <w:rPr>
          <w:rFonts w:cs="ScalaLF-Italic"/>
          <w:i/>
          <w:iCs/>
          <w:sz w:val="24"/>
          <w:szCs w:val="24"/>
        </w:rPr>
        <w:t xml:space="preserve"> </w:t>
      </w:r>
      <w:r w:rsidRPr="00E6502B">
        <w:rPr>
          <w:rFonts w:cs="ScalaLF-Italic"/>
          <w:i/>
          <w:iCs/>
          <w:sz w:val="24"/>
          <w:szCs w:val="24"/>
        </w:rPr>
        <w:t>remboursement des contrats de crédit</w:t>
      </w:r>
      <w:r>
        <w:rPr>
          <w:rFonts w:cs="ScalaLF-Italic"/>
          <w:i/>
          <w:iCs/>
          <w:sz w:val="24"/>
          <w:szCs w:val="24"/>
        </w:rPr>
        <w:t xml:space="preserve"> </w:t>
      </w:r>
      <w:r w:rsidRPr="00E6502B">
        <w:rPr>
          <w:rFonts w:cs="ScalaLF-Italic"/>
          <w:i/>
          <w:iCs/>
          <w:sz w:val="24"/>
          <w:szCs w:val="24"/>
        </w:rPr>
        <w:t>soumis à l'application du livre VII du</w:t>
      </w:r>
      <w:r>
        <w:rPr>
          <w:rFonts w:cs="ScalaLF-Italic"/>
          <w:i/>
          <w:iCs/>
          <w:sz w:val="24"/>
          <w:szCs w:val="24"/>
        </w:rPr>
        <w:t xml:space="preserve"> </w:t>
      </w:r>
      <w:r>
        <w:rPr>
          <w:rFonts w:ascii="ScalaLF-Italic" w:hAnsi="ScalaLF-Italic" w:cs="ScalaLF-Italic"/>
          <w:i/>
          <w:iCs/>
          <w:sz w:val="20"/>
          <w:szCs w:val="20"/>
        </w:rPr>
        <w:t xml:space="preserve">Code de </w:t>
      </w:r>
      <w:r w:rsidRPr="005C4C3B">
        <w:rPr>
          <w:rFonts w:cs="ScalaLF-Italic"/>
          <w:i/>
          <w:iCs/>
          <w:sz w:val="24"/>
          <w:szCs w:val="24"/>
        </w:rPr>
        <w:t>droit économique et à la fixation</w:t>
      </w:r>
      <w:r w:rsidRPr="005C4C3B">
        <w:rPr>
          <w:rFonts w:cs="ScalaLF-Italic"/>
          <w:i/>
          <w:iCs/>
          <w:sz w:val="24"/>
          <w:szCs w:val="24"/>
        </w:rPr>
        <w:t xml:space="preserve"> </w:t>
      </w:r>
      <w:r w:rsidRPr="005C4C3B">
        <w:rPr>
          <w:rFonts w:cs="ScalaLF-Italic"/>
          <w:i/>
          <w:iCs/>
          <w:sz w:val="24"/>
          <w:szCs w:val="24"/>
        </w:rPr>
        <w:t>des indices de référence</w:t>
      </w:r>
      <w:r w:rsidRPr="00E6502B">
        <w:rPr>
          <w:rFonts w:cs="ScalaLF-Italic"/>
          <w:i/>
          <w:iCs/>
          <w:sz w:val="24"/>
          <w:szCs w:val="24"/>
        </w:rPr>
        <w:t xml:space="preserve"> pour les</w:t>
      </w:r>
      <w:r>
        <w:rPr>
          <w:rFonts w:cs="ScalaLF-Italic"/>
          <w:i/>
          <w:iCs/>
          <w:sz w:val="24"/>
          <w:szCs w:val="24"/>
        </w:rPr>
        <w:t xml:space="preserve"> </w:t>
      </w:r>
      <w:r w:rsidRPr="00E6502B">
        <w:rPr>
          <w:rFonts w:cs="ScalaLF-Italic"/>
          <w:i/>
          <w:iCs/>
          <w:sz w:val="24"/>
          <w:szCs w:val="24"/>
        </w:rPr>
        <w:t>taux d'intérêt variables en matière de</w:t>
      </w:r>
      <w:r>
        <w:rPr>
          <w:rFonts w:cs="ScalaLF-Italic"/>
          <w:i/>
          <w:iCs/>
          <w:sz w:val="24"/>
          <w:szCs w:val="24"/>
        </w:rPr>
        <w:t xml:space="preserve"> </w:t>
      </w:r>
      <w:r w:rsidRPr="00E6502B">
        <w:rPr>
          <w:rFonts w:cs="ScalaLF-Italic"/>
          <w:i/>
          <w:iCs/>
          <w:sz w:val="24"/>
          <w:szCs w:val="24"/>
        </w:rPr>
        <w:t>crédits hypothécaires et de crédits à la</w:t>
      </w:r>
      <w:r>
        <w:rPr>
          <w:rFonts w:cs="ScalaLF-Italic"/>
          <w:i/>
          <w:iCs/>
          <w:sz w:val="24"/>
          <w:szCs w:val="24"/>
        </w:rPr>
        <w:t xml:space="preserve"> </w:t>
      </w:r>
      <w:r w:rsidRPr="00E6502B">
        <w:rPr>
          <w:rFonts w:cs="ScalaLF-Italic"/>
          <w:i/>
          <w:iCs/>
          <w:sz w:val="24"/>
          <w:szCs w:val="24"/>
        </w:rPr>
        <w:t>consommation y assimilés.</w:t>
      </w:r>
    </w:p>
    <w:p w:rsidR="00E6502B" w:rsidRPr="00E6502B" w:rsidRDefault="00E6502B" w:rsidP="00E6502B">
      <w:pPr>
        <w:autoSpaceDE w:val="0"/>
        <w:autoSpaceDN w:val="0"/>
        <w:adjustRightInd w:val="0"/>
        <w:spacing w:after="0" w:line="240" w:lineRule="auto"/>
        <w:rPr>
          <w:rFonts w:cs="ScalaLF-Italic"/>
          <w:i/>
          <w:iCs/>
          <w:sz w:val="24"/>
          <w:szCs w:val="24"/>
        </w:rPr>
      </w:pPr>
      <w:r w:rsidRPr="00E6502B">
        <w:rPr>
          <w:rFonts w:cs="ScalaLF-Italic"/>
          <w:i/>
          <w:iCs/>
          <w:sz w:val="24"/>
          <w:szCs w:val="24"/>
        </w:rPr>
        <w:t>Le service public fédéral finances fait</w:t>
      </w:r>
      <w:r>
        <w:rPr>
          <w:rFonts w:cs="ScalaLF-Italic"/>
          <w:i/>
          <w:iCs/>
          <w:sz w:val="24"/>
          <w:szCs w:val="24"/>
        </w:rPr>
        <w:t xml:space="preserve"> </w:t>
      </w:r>
      <w:r w:rsidRPr="00E6502B">
        <w:rPr>
          <w:rFonts w:cs="ScalaLF-Italic"/>
          <w:i/>
          <w:iCs/>
          <w:sz w:val="24"/>
          <w:szCs w:val="24"/>
        </w:rPr>
        <w:t>connaître, via un avis au Moniteur</w:t>
      </w:r>
      <w:r>
        <w:rPr>
          <w:rFonts w:cs="ScalaLF-Italic"/>
          <w:i/>
          <w:iCs/>
          <w:sz w:val="24"/>
          <w:szCs w:val="24"/>
        </w:rPr>
        <w:t xml:space="preserve"> </w:t>
      </w:r>
      <w:r w:rsidRPr="00E6502B">
        <w:rPr>
          <w:rFonts w:cs="ScalaLF-Italic"/>
          <w:i/>
          <w:iCs/>
          <w:sz w:val="24"/>
          <w:szCs w:val="24"/>
        </w:rPr>
        <w:t>belge, au courant du dernier trimestre</w:t>
      </w:r>
      <w:r>
        <w:rPr>
          <w:rFonts w:cs="ScalaLF-Italic"/>
          <w:i/>
          <w:iCs/>
          <w:sz w:val="24"/>
          <w:szCs w:val="24"/>
        </w:rPr>
        <w:t xml:space="preserve"> </w:t>
      </w:r>
      <w:r w:rsidRPr="00E6502B">
        <w:rPr>
          <w:rFonts w:cs="ScalaLF-Italic"/>
          <w:i/>
          <w:iCs/>
          <w:sz w:val="24"/>
          <w:szCs w:val="24"/>
        </w:rPr>
        <w:t>de chaque année le taux applicable</w:t>
      </w:r>
      <w:r>
        <w:rPr>
          <w:rFonts w:cs="ScalaLF-Italic"/>
          <w:i/>
          <w:iCs/>
          <w:sz w:val="24"/>
          <w:szCs w:val="24"/>
        </w:rPr>
        <w:t xml:space="preserve"> </w:t>
      </w:r>
      <w:r w:rsidRPr="00E6502B">
        <w:rPr>
          <w:rFonts w:cs="ScalaLF-Italic"/>
          <w:i/>
          <w:iCs/>
          <w:sz w:val="24"/>
          <w:szCs w:val="24"/>
        </w:rPr>
        <w:t>pour l'année civile qui suit en vertu des</w:t>
      </w:r>
    </w:p>
    <w:p w:rsidR="00E6502B" w:rsidRPr="00E6502B" w:rsidRDefault="00E6502B" w:rsidP="00E6502B">
      <w:pPr>
        <w:autoSpaceDE w:val="0"/>
        <w:autoSpaceDN w:val="0"/>
        <w:adjustRightInd w:val="0"/>
        <w:spacing w:after="0" w:line="240" w:lineRule="auto"/>
        <w:rPr>
          <w:rFonts w:cs="ScalaLF-Italic"/>
          <w:i/>
          <w:iCs/>
          <w:sz w:val="24"/>
          <w:szCs w:val="24"/>
        </w:rPr>
      </w:pPr>
      <w:proofErr w:type="gramStart"/>
      <w:r w:rsidRPr="00E6502B">
        <w:rPr>
          <w:rFonts w:cs="ScalaLF-Italic"/>
          <w:i/>
          <w:iCs/>
          <w:sz w:val="24"/>
          <w:szCs w:val="24"/>
        </w:rPr>
        <w:t>dispositions</w:t>
      </w:r>
      <w:proofErr w:type="gramEnd"/>
      <w:r w:rsidRPr="00E6502B">
        <w:rPr>
          <w:rFonts w:cs="ScalaLF-Italic"/>
          <w:i/>
          <w:iCs/>
          <w:sz w:val="24"/>
          <w:szCs w:val="24"/>
        </w:rPr>
        <w:t xml:space="preserve"> de l'alinéa 2.</w:t>
      </w:r>
    </w:p>
    <w:p w:rsidR="00E6502B" w:rsidRDefault="00E6502B" w:rsidP="00E6502B">
      <w:pPr>
        <w:autoSpaceDE w:val="0"/>
        <w:autoSpaceDN w:val="0"/>
        <w:adjustRightInd w:val="0"/>
        <w:spacing w:after="0" w:line="240" w:lineRule="auto"/>
        <w:rPr>
          <w:rFonts w:cs="ScalaLF-Italic"/>
          <w:i/>
          <w:iCs/>
          <w:sz w:val="24"/>
          <w:szCs w:val="24"/>
        </w:rPr>
      </w:pPr>
      <w:r w:rsidRPr="00E6502B">
        <w:rPr>
          <w:rFonts w:cs="ScalaLF-Italic"/>
          <w:i/>
          <w:iCs/>
          <w:sz w:val="24"/>
          <w:szCs w:val="24"/>
        </w:rPr>
        <w:t>Cet intérêt est calculé par mois civil</w:t>
      </w:r>
      <w:r>
        <w:rPr>
          <w:rFonts w:cs="ScalaLF-Italic"/>
          <w:i/>
          <w:iCs/>
          <w:sz w:val="24"/>
          <w:szCs w:val="24"/>
        </w:rPr>
        <w:t xml:space="preserve"> </w:t>
      </w:r>
      <w:r w:rsidRPr="00E6502B">
        <w:rPr>
          <w:rFonts w:cs="ScalaLF-Italic"/>
          <w:i/>
          <w:iCs/>
          <w:sz w:val="24"/>
          <w:szCs w:val="24"/>
        </w:rPr>
        <w:t xml:space="preserve">pour chaque cotisation sur </w:t>
      </w:r>
      <w:proofErr w:type="gramStart"/>
      <w:r w:rsidRPr="00E6502B">
        <w:rPr>
          <w:rFonts w:cs="ScalaLF-Italic"/>
          <w:i/>
          <w:iCs/>
          <w:sz w:val="24"/>
          <w:szCs w:val="24"/>
        </w:rPr>
        <w:t>la somme</w:t>
      </w:r>
      <w:r>
        <w:rPr>
          <w:rFonts w:cs="ScalaLF-Italic"/>
          <w:i/>
          <w:iCs/>
          <w:sz w:val="24"/>
          <w:szCs w:val="24"/>
        </w:rPr>
        <w:t xml:space="preserve"> </w:t>
      </w:r>
      <w:r w:rsidRPr="00E6502B">
        <w:rPr>
          <w:rFonts w:cs="ScalaLF-Italic"/>
          <w:i/>
          <w:iCs/>
          <w:sz w:val="24"/>
          <w:szCs w:val="24"/>
        </w:rPr>
        <w:t>restant</w:t>
      </w:r>
      <w:proofErr w:type="gramEnd"/>
      <w:r w:rsidRPr="00E6502B">
        <w:rPr>
          <w:rFonts w:cs="ScalaLF-Italic"/>
          <w:i/>
          <w:iCs/>
          <w:sz w:val="24"/>
          <w:szCs w:val="24"/>
        </w:rPr>
        <w:t xml:space="preserve"> due, </w:t>
      </w:r>
      <w:r>
        <w:rPr>
          <w:rFonts w:cs="ScalaLF-Italic"/>
          <w:i/>
          <w:iCs/>
          <w:sz w:val="24"/>
          <w:szCs w:val="24"/>
        </w:rPr>
        <w:t>a</w:t>
      </w:r>
      <w:r w:rsidRPr="00E6502B">
        <w:rPr>
          <w:rFonts w:cs="ScalaLF-Italic"/>
          <w:i/>
          <w:iCs/>
          <w:sz w:val="24"/>
          <w:szCs w:val="24"/>
        </w:rPr>
        <w:t>rrondie au multiple</w:t>
      </w:r>
      <w:r>
        <w:rPr>
          <w:rFonts w:cs="ScalaLF-Italic"/>
          <w:i/>
          <w:iCs/>
          <w:sz w:val="24"/>
          <w:szCs w:val="24"/>
        </w:rPr>
        <w:t xml:space="preserve"> </w:t>
      </w:r>
      <w:r w:rsidRPr="00E6502B">
        <w:rPr>
          <w:rFonts w:cs="ScalaLF-Italic"/>
          <w:i/>
          <w:iCs/>
          <w:sz w:val="24"/>
          <w:szCs w:val="24"/>
        </w:rPr>
        <w:t>inférieur de 10 euros, à partir soit du</w:t>
      </w:r>
      <w:r>
        <w:rPr>
          <w:rFonts w:cs="ScalaLF-Italic"/>
          <w:i/>
          <w:iCs/>
          <w:sz w:val="24"/>
          <w:szCs w:val="24"/>
        </w:rPr>
        <w:t xml:space="preserve"> </w:t>
      </w:r>
      <w:r w:rsidRPr="00E6502B">
        <w:rPr>
          <w:rFonts w:cs="ScalaLF-Italic"/>
          <w:i/>
          <w:iCs/>
          <w:sz w:val="24"/>
          <w:szCs w:val="24"/>
        </w:rPr>
        <w:t>premier jour du mois qui suit celui de</w:t>
      </w:r>
      <w:r>
        <w:rPr>
          <w:rFonts w:cs="ScalaLF-Italic"/>
          <w:i/>
          <w:iCs/>
          <w:sz w:val="24"/>
          <w:szCs w:val="24"/>
        </w:rPr>
        <w:t xml:space="preserve"> </w:t>
      </w:r>
      <w:r w:rsidRPr="00E6502B">
        <w:rPr>
          <w:rFonts w:cs="ScalaLF-Italic"/>
          <w:i/>
          <w:iCs/>
          <w:sz w:val="24"/>
          <w:szCs w:val="24"/>
        </w:rPr>
        <w:t>l'échéance, soit à partir du premier jour</w:t>
      </w:r>
      <w:r>
        <w:rPr>
          <w:rFonts w:cs="ScalaLF-Italic"/>
          <w:i/>
          <w:iCs/>
          <w:sz w:val="24"/>
          <w:szCs w:val="24"/>
        </w:rPr>
        <w:t xml:space="preserve"> </w:t>
      </w:r>
      <w:r w:rsidRPr="00E6502B">
        <w:rPr>
          <w:rFonts w:cs="ScalaLF-Italic"/>
          <w:i/>
          <w:iCs/>
          <w:sz w:val="24"/>
          <w:szCs w:val="24"/>
        </w:rPr>
        <w:t>du mois qui suit celui du paiement précédent</w:t>
      </w:r>
      <w:r>
        <w:rPr>
          <w:rFonts w:cs="ScalaLF-Italic"/>
          <w:i/>
          <w:iCs/>
          <w:sz w:val="24"/>
          <w:szCs w:val="24"/>
        </w:rPr>
        <w:t xml:space="preserve"> </w:t>
      </w:r>
      <w:r w:rsidRPr="00E6502B">
        <w:rPr>
          <w:rFonts w:cs="ScalaLF-Italic"/>
          <w:i/>
          <w:iCs/>
          <w:sz w:val="24"/>
          <w:szCs w:val="24"/>
        </w:rPr>
        <w:t>pour autant qu'une somme ait</w:t>
      </w:r>
      <w:r>
        <w:rPr>
          <w:rFonts w:cs="ScalaLF-Italic"/>
          <w:i/>
          <w:iCs/>
          <w:sz w:val="24"/>
          <w:szCs w:val="24"/>
        </w:rPr>
        <w:t xml:space="preserve"> </w:t>
      </w:r>
      <w:r w:rsidRPr="00E6502B">
        <w:rPr>
          <w:rFonts w:cs="ScalaLF-Italic"/>
          <w:i/>
          <w:iCs/>
          <w:sz w:val="24"/>
          <w:szCs w:val="24"/>
        </w:rPr>
        <w:t>été imputée sur la dette en principal,</w:t>
      </w:r>
      <w:r>
        <w:rPr>
          <w:rFonts w:cs="ScalaLF-Italic"/>
          <w:i/>
          <w:iCs/>
          <w:sz w:val="24"/>
          <w:szCs w:val="24"/>
        </w:rPr>
        <w:t xml:space="preserve"> </w:t>
      </w:r>
      <w:r w:rsidRPr="00E6502B">
        <w:rPr>
          <w:rFonts w:cs="ScalaLF-Italic"/>
          <w:i/>
          <w:iCs/>
          <w:sz w:val="24"/>
          <w:szCs w:val="24"/>
        </w:rPr>
        <w:t>jusqu'au dernier jour du mois au cours</w:t>
      </w:r>
      <w:r>
        <w:rPr>
          <w:rFonts w:cs="ScalaLF-Italic"/>
          <w:i/>
          <w:iCs/>
          <w:sz w:val="24"/>
          <w:szCs w:val="24"/>
        </w:rPr>
        <w:t xml:space="preserve"> </w:t>
      </w:r>
      <w:r w:rsidRPr="00E6502B">
        <w:rPr>
          <w:rFonts w:cs="ScalaLF-Italic"/>
          <w:i/>
          <w:iCs/>
          <w:sz w:val="24"/>
          <w:szCs w:val="24"/>
        </w:rPr>
        <w:t>duquel a lieu le paiement</w:t>
      </w:r>
      <w:r>
        <w:rPr>
          <w:rFonts w:cs="ScalaLF-Italic"/>
          <w:i/>
          <w:iCs/>
          <w:sz w:val="24"/>
          <w:szCs w:val="24"/>
        </w:rPr>
        <w:t xml:space="preserve"> </w:t>
      </w:r>
      <w:r w:rsidRPr="00E6502B">
        <w:rPr>
          <w:rFonts w:cs="ScalaLF-Italic"/>
          <w:i/>
          <w:iCs/>
          <w:sz w:val="24"/>
          <w:szCs w:val="24"/>
        </w:rPr>
        <w:t>».</w:t>
      </w:r>
    </w:p>
    <w:p w:rsidR="00E6502B" w:rsidRDefault="00E6502B" w:rsidP="00E6502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6502B" w:rsidRDefault="00E6502B" w:rsidP="00E6502B">
      <w:pPr>
        <w:autoSpaceDE w:val="0"/>
        <w:autoSpaceDN w:val="0"/>
        <w:adjustRightInd w:val="0"/>
        <w:spacing w:after="0" w:line="240" w:lineRule="auto"/>
        <w:rPr>
          <w:rFonts w:cs="ScalaLF-Regular"/>
          <w:sz w:val="24"/>
          <w:szCs w:val="24"/>
        </w:rPr>
      </w:pPr>
      <w:r w:rsidRPr="00E6502B">
        <w:rPr>
          <w:rFonts w:cs="ScalaLF-Regular"/>
          <w:sz w:val="24"/>
          <w:szCs w:val="24"/>
        </w:rPr>
        <w:t>Suivant la loi du 25 décembre 2017</w:t>
      </w:r>
      <w:r>
        <w:rPr>
          <w:rFonts w:cs="ScalaLF-Regular"/>
          <w:sz w:val="24"/>
          <w:szCs w:val="24"/>
        </w:rPr>
        <w:t xml:space="preserve"> </w:t>
      </w:r>
      <w:r w:rsidRPr="00E6502B">
        <w:rPr>
          <w:rFonts w:cs="ScalaLF-Regular"/>
          <w:sz w:val="24"/>
          <w:szCs w:val="24"/>
        </w:rPr>
        <w:t>portant réforme de l'impôt des</w:t>
      </w:r>
      <w:r>
        <w:rPr>
          <w:rFonts w:cs="ScalaLF-Regular"/>
          <w:sz w:val="24"/>
          <w:szCs w:val="24"/>
        </w:rPr>
        <w:t xml:space="preserve"> </w:t>
      </w:r>
      <w:r w:rsidRPr="00E6502B">
        <w:rPr>
          <w:rFonts w:cs="ScalaLF-Regular"/>
          <w:sz w:val="24"/>
          <w:szCs w:val="24"/>
        </w:rPr>
        <w:t>sociétés (M.B. 29/12/2017), l’article</w:t>
      </w:r>
      <w:r>
        <w:rPr>
          <w:rFonts w:cs="ScalaLF-Regular"/>
          <w:sz w:val="24"/>
          <w:szCs w:val="24"/>
        </w:rPr>
        <w:t xml:space="preserve"> </w:t>
      </w:r>
      <w:r w:rsidRPr="00E6502B">
        <w:rPr>
          <w:rFonts w:cs="ScalaLF-Regular"/>
          <w:sz w:val="24"/>
          <w:szCs w:val="24"/>
        </w:rPr>
        <w:t>90 précise que : « Pour l'année civile</w:t>
      </w:r>
      <w:r>
        <w:rPr>
          <w:rFonts w:cs="ScalaLF-Regular"/>
          <w:sz w:val="24"/>
          <w:szCs w:val="24"/>
        </w:rPr>
        <w:t xml:space="preserve"> </w:t>
      </w:r>
      <w:r w:rsidRPr="00E6502B">
        <w:rPr>
          <w:rFonts w:cs="ScalaLF-Regular"/>
          <w:sz w:val="24"/>
          <w:szCs w:val="24"/>
        </w:rPr>
        <w:t>2018, conformément aux dispositions</w:t>
      </w:r>
      <w:r>
        <w:rPr>
          <w:rFonts w:cs="ScalaLF-Regular"/>
          <w:sz w:val="24"/>
          <w:szCs w:val="24"/>
        </w:rPr>
        <w:t xml:space="preserve"> </w:t>
      </w:r>
      <w:r w:rsidRPr="00E6502B">
        <w:rPr>
          <w:rFonts w:cs="ScalaLF-Regular"/>
          <w:sz w:val="24"/>
          <w:szCs w:val="24"/>
        </w:rPr>
        <w:t xml:space="preserve">de l'article </w:t>
      </w:r>
      <w:r w:rsidRPr="00E6502B">
        <w:rPr>
          <w:rFonts w:cs="ScalaLF-Regular"/>
          <w:sz w:val="24"/>
          <w:szCs w:val="24"/>
        </w:rPr>
        <w:lastRenderedPageBreak/>
        <w:t>414, § 1er, alinéa 2,</w:t>
      </w:r>
      <w:r>
        <w:rPr>
          <w:rFonts w:cs="ScalaLF-Regular"/>
          <w:sz w:val="24"/>
          <w:szCs w:val="24"/>
        </w:rPr>
        <w:t xml:space="preserve"> </w:t>
      </w:r>
      <w:r w:rsidRPr="00E6502B">
        <w:rPr>
          <w:rFonts w:cs="ScalaLF-Regular"/>
          <w:sz w:val="24"/>
          <w:szCs w:val="24"/>
        </w:rPr>
        <w:t>du Code des impôts sur les revenus</w:t>
      </w:r>
      <w:r w:rsidR="00223ADC">
        <w:rPr>
          <w:rFonts w:cs="ScalaLF-Regular"/>
          <w:sz w:val="24"/>
          <w:szCs w:val="24"/>
        </w:rPr>
        <w:t xml:space="preserve"> </w:t>
      </w:r>
      <w:r w:rsidRPr="00E6502B">
        <w:rPr>
          <w:rFonts w:cs="ScalaLF-Regular"/>
          <w:sz w:val="24"/>
          <w:szCs w:val="24"/>
        </w:rPr>
        <w:t>1992, le taux visé à l'article 414, § 1er,</w:t>
      </w:r>
      <w:r>
        <w:rPr>
          <w:rFonts w:cs="ScalaLF-Regular"/>
          <w:sz w:val="24"/>
          <w:szCs w:val="24"/>
        </w:rPr>
        <w:t xml:space="preserve"> </w:t>
      </w:r>
      <w:r w:rsidRPr="00E6502B">
        <w:rPr>
          <w:rFonts w:cs="ScalaLF-Regular"/>
          <w:sz w:val="24"/>
          <w:szCs w:val="24"/>
        </w:rPr>
        <w:t>1°, du même Code est fixé à 4 %.</w:t>
      </w:r>
    </w:p>
    <w:p w:rsidR="00E6502B" w:rsidRPr="00E6502B" w:rsidRDefault="00E6502B" w:rsidP="00E6502B">
      <w:pPr>
        <w:autoSpaceDE w:val="0"/>
        <w:autoSpaceDN w:val="0"/>
        <w:adjustRightInd w:val="0"/>
        <w:spacing w:after="0" w:line="240" w:lineRule="auto"/>
        <w:rPr>
          <w:rFonts w:cs="ScalaLF-Regular"/>
          <w:sz w:val="24"/>
          <w:szCs w:val="24"/>
        </w:rPr>
      </w:pPr>
    </w:p>
    <w:p w:rsidR="00E6502B" w:rsidRPr="00E6502B" w:rsidRDefault="00E6502B" w:rsidP="00E6502B">
      <w:pPr>
        <w:autoSpaceDE w:val="0"/>
        <w:autoSpaceDN w:val="0"/>
        <w:adjustRightInd w:val="0"/>
        <w:spacing w:after="0" w:line="240" w:lineRule="auto"/>
        <w:rPr>
          <w:rFonts w:cs="ScalaLF-Regular"/>
          <w:sz w:val="24"/>
          <w:szCs w:val="24"/>
        </w:rPr>
      </w:pPr>
      <w:r w:rsidRPr="00E6502B">
        <w:rPr>
          <w:rFonts w:cs="ScalaLF-Regular"/>
          <w:sz w:val="24"/>
          <w:szCs w:val="24"/>
        </w:rPr>
        <w:t>Par conséquent, pour l'année civile</w:t>
      </w:r>
      <w:r>
        <w:rPr>
          <w:rFonts w:cs="ScalaLF-Regular"/>
          <w:sz w:val="24"/>
          <w:szCs w:val="24"/>
        </w:rPr>
        <w:t xml:space="preserve"> </w:t>
      </w:r>
      <w:r w:rsidRPr="00E6502B">
        <w:rPr>
          <w:rFonts w:cs="ScalaLF-Regular"/>
          <w:sz w:val="24"/>
          <w:szCs w:val="24"/>
        </w:rPr>
        <w:t>2018, conformément aux dispositions</w:t>
      </w:r>
      <w:r>
        <w:rPr>
          <w:rFonts w:cs="ScalaLF-Regular"/>
          <w:sz w:val="24"/>
          <w:szCs w:val="24"/>
        </w:rPr>
        <w:t xml:space="preserve"> </w:t>
      </w:r>
      <w:r w:rsidRPr="00E6502B">
        <w:rPr>
          <w:rFonts w:cs="ScalaLF-Regular"/>
          <w:sz w:val="24"/>
          <w:szCs w:val="24"/>
        </w:rPr>
        <w:t>de l'article 418, alinéa 2, du</w:t>
      </w:r>
      <w:r>
        <w:rPr>
          <w:rFonts w:cs="ScalaLF-Regular"/>
          <w:sz w:val="24"/>
          <w:szCs w:val="24"/>
        </w:rPr>
        <w:t xml:space="preserve"> </w:t>
      </w:r>
      <w:r w:rsidRPr="00E6502B">
        <w:rPr>
          <w:rFonts w:cs="ScalaLF-Regular"/>
          <w:sz w:val="24"/>
          <w:szCs w:val="24"/>
        </w:rPr>
        <w:t>même Code, le taux visé à l'article</w:t>
      </w:r>
      <w:r>
        <w:rPr>
          <w:rFonts w:cs="ScalaLF-Regular"/>
          <w:sz w:val="24"/>
          <w:szCs w:val="24"/>
        </w:rPr>
        <w:t xml:space="preserve"> </w:t>
      </w:r>
      <w:r w:rsidRPr="00E6502B">
        <w:rPr>
          <w:rFonts w:cs="ScalaLF-Regular"/>
          <w:sz w:val="24"/>
          <w:szCs w:val="24"/>
        </w:rPr>
        <w:t>418, alinéa 1er, du même Code est</w:t>
      </w:r>
      <w:r>
        <w:rPr>
          <w:rFonts w:cs="ScalaLF-Regular"/>
          <w:sz w:val="24"/>
          <w:szCs w:val="24"/>
        </w:rPr>
        <w:t xml:space="preserve"> </w:t>
      </w:r>
      <w:r w:rsidRPr="00E6502B">
        <w:rPr>
          <w:rFonts w:cs="ScalaLF-Regular"/>
          <w:sz w:val="24"/>
          <w:szCs w:val="24"/>
        </w:rPr>
        <w:t>fixé à 2 %</w:t>
      </w:r>
      <w:r w:rsidR="000E761B">
        <w:rPr>
          <w:rFonts w:cs="ScalaLF-Regular"/>
          <w:sz w:val="24"/>
          <w:szCs w:val="24"/>
        </w:rPr>
        <w:t xml:space="preserve"> </w:t>
      </w:r>
      <w:r w:rsidRPr="00E6502B">
        <w:rPr>
          <w:rFonts w:cs="ScalaLF-Regular"/>
          <w:sz w:val="24"/>
          <w:szCs w:val="24"/>
        </w:rPr>
        <w:t>».</w:t>
      </w:r>
    </w:p>
    <w:p w:rsidR="00E6502B" w:rsidRDefault="00E6502B" w:rsidP="00E6502B">
      <w:pPr>
        <w:autoSpaceDE w:val="0"/>
        <w:autoSpaceDN w:val="0"/>
        <w:adjustRightInd w:val="0"/>
        <w:spacing w:after="0" w:line="240" w:lineRule="auto"/>
        <w:rPr>
          <w:rFonts w:cs="Interstate-BoldCondensed"/>
          <w:b/>
          <w:bCs/>
          <w:sz w:val="24"/>
          <w:szCs w:val="24"/>
        </w:rPr>
      </w:pPr>
    </w:p>
    <w:p w:rsidR="00E6502B" w:rsidRPr="00223ADC" w:rsidRDefault="00E6502B" w:rsidP="00E6502B">
      <w:pPr>
        <w:autoSpaceDE w:val="0"/>
        <w:autoSpaceDN w:val="0"/>
        <w:adjustRightInd w:val="0"/>
        <w:spacing w:after="0" w:line="240" w:lineRule="auto"/>
        <w:rPr>
          <w:rFonts w:cs="Interstate-BoldCondensed"/>
          <w:b/>
          <w:bCs/>
          <w:sz w:val="24"/>
          <w:szCs w:val="24"/>
        </w:rPr>
      </w:pPr>
      <w:r w:rsidRPr="00E6502B">
        <w:rPr>
          <w:rFonts w:cs="Interstate-BoldCondensed"/>
          <w:b/>
          <w:bCs/>
          <w:sz w:val="24"/>
          <w:szCs w:val="24"/>
        </w:rPr>
        <w:t>Quelle est la conséquence ?</w:t>
      </w:r>
    </w:p>
    <w:p w:rsidR="00223ADC" w:rsidRDefault="00E6502B" w:rsidP="00223ADC">
      <w:pPr>
        <w:autoSpaceDE w:val="0"/>
        <w:autoSpaceDN w:val="0"/>
        <w:adjustRightInd w:val="0"/>
        <w:spacing w:after="0" w:line="240" w:lineRule="auto"/>
        <w:rPr>
          <w:rFonts w:cs="ScalaLF-Regular"/>
          <w:sz w:val="24"/>
          <w:szCs w:val="24"/>
        </w:rPr>
      </w:pPr>
      <w:r w:rsidRPr="00E6502B">
        <w:rPr>
          <w:rFonts w:cs="ScalaLF-Regular"/>
          <w:sz w:val="24"/>
          <w:szCs w:val="24"/>
        </w:rPr>
        <w:t>En cas d’échec de la contestation du</w:t>
      </w:r>
      <w:r>
        <w:rPr>
          <w:rFonts w:cs="ScalaLF-Regular"/>
          <w:sz w:val="24"/>
          <w:szCs w:val="24"/>
        </w:rPr>
        <w:t xml:space="preserve"> </w:t>
      </w:r>
      <w:r w:rsidRPr="00E6502B">
        <w:rPr>
          <w:rFonts w:cs="ScalaLF-Regular"/>
          <w:sz w:val="24"/>
          <w:szCs w:val="24"/>
        </w:rPr>
        <w:t>contribuable et de non payement</w:t>
      </w:r>
      <w:r>
        <w:rPr>
          <w:rFonts w:cs="ScalaLF-Regular"/>
          <w:sz w:val="24"/>
          <w:szCs w:val="24"/>
        </w:rPr>
        <w:t xml:space="preserve"> </w:t>
      </w:r>
      <w:r w:rsidRPr="00E6502B">
        <w:rPr>
          <w:rFonts w:cs="ScalaLF-Regular"/>
          <w:sz w:val="24"/>
          <w:szCs w:val="24"/>
        </w:rPr>
        <w:t xml:space="preserve">de la dette d’impôt, le taux </w:t>
      </w:r>
      <w:r w:rsidRPr="00223ADC">
        <w:rPr>
          <w:rFonts w:cs="ScalaLF-Regular"/>
          <w:sz w:val="24"/>
          <w:szCs w:val="24"/>
        </w:rPr>
        <w:t>d’intérêt</w:t>
      </w:r>
      <w:r w:rsidRPr="00223ADC">
        <w:rPr>
          <w:rFonts w:cs="ScalaLF-Regular"/>
          <w:sz w:val="24"/>
          <w:szCs w:val="24"/>
        </w:rPr>
        <w:t xml:space="preserve"> </w:t>
      </w:r>
      <w:r w:rsidR="00223ADC" w:rsidRPr="00223ADC">
        <w:rPr>
          <w:rFonts w:cs="ScalaLF-Regular"/>
          <w:sz w:val="24"/>
          <w:szCs w:val="24"/>
        </w:rPr>
        <w:t>en faveur de l’Etat belge s’élève à</w:t>
      </w:r>
      <w:r w:rsidR="00223ADC">
        <w:rPr>
          <w:rFonts w:cs="ScalaLF-Regular"/>
          <w:sz w:val="24"/>
          <w:szCs w:val="24"/>
        </w:rPr>
        <w:t xml:space="preserve"> </w:t>
      </w:r>
      <w:r w:rsidR="00223ADC" w:rsidRPr="00223ADC">
        <w:rPr>
          <w:rFonts w:cs="ScalaLF-Regular"/>
          <w:sz w:val="24"/>
          <w:szCs w:val="24"/>
        </w:rPr>
        <w:t>4 % l’an depuis la date de payement</w:t>
      </w:r>
      <w:r w:rsidR="00223ADC">
        <w:rPr>
          <w:rFonts w:cs="ScalaLF-Regular"/>
          <w:sz w:val="24"/>
          <w:szCs w:val="24"/>
        </w:rPr>
        <w:t xml:space="preserve"> </w:t>
      </w:r>
      <w:r w:rsidR="00223ADC" w:rsidRPr="00223ADC">
        <w:rPr>
          <w:rFonts w:cs="ScalaLF-Regular"/>
          <w:sz w:val="24"/>
          <w:szCs w:val="24"/>
        </w:rPr>
        <w:t>(deux mois après l’avertissement-extrait</w:t>
      </w:r>
      <w:r w:rsidR="00223ADC">
        <w:rPr>
          <w:rFonts w:cs="ScalaLF-Regular"/>
          <w:sz w:val="24"/>
          <w:szCs w:val="24"/>
        </w:rPr>
        <w:t xml:space="preserve"> </w:t>
      </w:r>
      <w:r w:rsidR="00223ADC" w:rsidRPr="00223ADC">
        <w:rPr>
          <w:rFonts w:cs="ScalaLF-Regular"/>
          <w:sz w:val="24"/>
          <w:szCs w:val="24"/>
        </w:rPr>
        <w:t>de rôle).</w:t>
      </w:r>
    </w:p>
    <w:p w:rsidR="00223ADC" w:rsidRPr="00223ADC" w:rsidRDefault="00223ADC" w:rsidP="00223ADC">
      <w:pPr>
        <w:autoSpaceDE w:val="0"/>
        <w:autoSpaceDN w:val="0"/>
        <w:adjustRightInd w:val="0"/>
        <w:spacing w:after="0" w:line="240" w:lineRule="auto"/>
        <w:rPr>
          <w:rFonts w:cs="ScalaLF-Regular"/>
          <w:sz w:val="24"/>
          <w:szCs w:val="24"/>
        </w:rPr>
      </w:pPr>
    </w:p>
    <w:p w:rsidR="00223ADC" w:rsidRDefault="00223ADC" w:rsidP="00223ADC">
      <w:pPr>
        <w:autoSpaceDE w:val="0"/>
        <w:autoSpaceDN w:val="0"/>
        <w:adjustRightInd w:val="0"/>
        <w:spacing w:after="0" w:line="240" w:lineRule="auto"/>
        <w:rPr>
          <w:rFonts w:cs="ScalaLF-Regular"/>
          <w:sz w:val="24"/>
          <w:szCs w:val="24"/>
        </w:rPr>
      </w:pPr>
      <w:r w:rsidRPr="00223ADC">
        <w:rPr>
          <w:rFonts w:cs="ScalaLF-Regular"/>
          <w:sz w:val="24"/>
          <w:szCs w:val="24"/>
        </w:rPr>
        <w:t>Si le contribuable obtient gain de</w:t>
      </w:r>
      <w:r>
        <w:rPr>
          <w:rFonts w:cs="ScalaLF-Regular"/>
          <w:sz w:val="24"/>
          <w:szCs w:val="24"/>
        </w:rPr>
        <w:t xml:space="preserve"> </w:t>
      </w:r>
      <w:r w:rsidRPr="00223ADC">
        <w:rPr>
          <w:rFonts w:cs="ScalaLF-Regular"/>
          <w:sz w:val="24"/>
          <w:szCs w:val="24"/>
        </w:rPr>
        <w:t>cause et qu’il avait, comme tout bon</w:t>
      </w:r>
      <w:r>
        <w:rPr>
          <w:rFonts w:cs="ScalaLF-Regular"/>
          <w:sz w:val="24"/>
          <w:szCs w:val="24"/>
        </w:rPr>
        <w:t xml:space="preserve"> </w:t>
      </w:r>
      <w:r w:rsidRPr="00223ADC">
        <w:rPr>
          <w:rFonts w:cs="ScalaLF-Regular"/>
          <w:sz w:val="24"/>
          <w:szCs w:val="24"/>
        </w:rPr>
        <w:t>contribuable, payé sa dette d’impôt,</w:t>
      </w:r>
      <w:r>
        <w:rPr>
          <w:rFonts w:cs="ScalaLF-Regular"/>
          <w:sz w:val="24"/>
          <w:szCs w:val="24"/>
        </w:rPr>
        <w:t xml:space="preserve"> </w:t>
      </w:r>
      <w:r w:rsidRPr="00223ADC">
        <w:rPr>
          <w:rFonts w:cs="ScalaLF-Regular"/>
          <w:sz w:val="24"/>
          <w:szCs w:val="24"/>
        </w:rPr>
        <w:t>il a droit à un remboursement d’impôt</w:t>
      </w:r>
      <w:r>
        <w:rPr>
          <w:rFonts w:cs="ScalaLF-Regular"/>
          <w:sz w:val="24"/>
          <w:szCs w:val="24"/>
        </w:rPr>
        <w:t xml:space="preserve"> </w:t>
      </w:r>
      <w:r w:rsidRPr="00223ADC">
        <w:rPr>
          <w:rFonts w:cs="ScalaLF-Regular"/>
          <w:sz w:val="24"/>
          <w:szCs w:val="24"/>
        </w:rPr>
        <w:t>augmenté d’un intérêt au taux</w:t>
      </w:r>
      <w:r>
        <w:rPr>
          <w:rFonts w:cs="ScalaLF-Regular"/>
          <w:sz w:val="24"/>
          <w:szCs w:val="24"/>
        </w:rPr>
        <w:t xml:space="preserve"> </w:t>
      </w:r>
      <w:r w:rsidRPr="00223ADC">
        <w:rPr>
          <w:rFonts w:cs="ScalaLF-Regular"/>
          <w:sz w:val="24"/>
          <w:szCs w:val="24"/>
        </w:rPr>
        <w:t>de … 2 % l’an et… ce depuis la mise</w:t>
      </w:r>
      <w:r>
        <w:rPr>
          <w:rFonts w:cs="ScalaLF-Regular"/>
          <w:sz w:val="24"/>
          <w:szCs w:val="24"/>
        </w:rPr>
        <w:t xml:space="preserve"> </w:t>
      </w:r>
      <w:r w:rsidRPr="00223ADC">
        <w:rPr>
          <w:rFonts w:cs="ScalaLF-Regular"/>
          <w:sz w:val="24"/>
          <w:szCs w:val="24"/>
        </w:rPr>
        <w:t>en demeure de l’Etat.</w:t>
      </w:r>
    </w:p>
    <w:p w:rsidR="00223ADC" w:rsidRPr="00223ADC" w:rsidRDefault="00223ADC" w:rsidP="00223ADC">
      <w:pPr>
        <w:autoSpaceDE w:val="0"/>
        <w:autoSpaceDN w:val="0"/>
        <w:adjustRightInd w:val="0"/>
        <w:spacing w:after="0" w:line="240" w:lineRule="auto"/>
        <w:rPr>
          <w:rFonts w:cs="ScalaLF-Regular"/>
          <w:sz w:val="24"/>
          <w:szCs w:val="24"/>
        </w:rPr>
      </w:pPr>
    </w:p>
    <w:p w:rsidR="00223ADC" w:rsidRPr="00223ADC" w:rsidRDefault="00223ADC" w:rsidP="00223ADC">
      <w:pPr>
        <w:autoSpaceDE w:val="0"/>
        <w:autoSpaceDN w:val="0"/>
        <w:adjustRightInd w:val="0"/>
        <w:spacing w:after="0" w:line="240" w:lineRule="auto"/>
        <w:rPr>
          <w:rFonts w:cs="ScalaLF-Regular"/>
          <w:color w:val="000000"/>
          <w:sz w:val="24"/>
          <w:szCs w:val="24"/>
        </w:rPr>
      </w:pPr>
      <w:r w:rsidRPr="00223ADC">
        <w:rPr>
          <w:rFonts w:cs="ScalaLF-Regular"/>
          <w:sz w:val="24"/>
          <w:szCs w:val="24"/>
        </w:rPr>
        <w:t>N’y aurait-il pas une discrimination</w:t>
      </w:r>
      <w:r>
        <w:rPr>
          <w:rFonts w:cs="ScalaLF-Regular"/>
          <w:sz w:val="24"/>
          <w:szCs w:val="24"/>
        </w:rPr>
        <w:t xml:space="preserve"> </w:t>
      </w:r>
      <w:r w:rsidRPr="00223ADC">
        <w:rPr>
          <w:rFonts w:cs="ScalaLF-Regular"/>
          <w:sz w:val="24"/>
          <w:szCs w:val="24"/>
        </w:rPr>
        <w:t>flagrante entre l’Etat au sens large</w:t>
      </w:r>
      <w:r>
        <w:rPr>
          <w:rFonts w:cs="ScalaLF-Regular"/>
          <w:sz w:val="24"/>
          <w:szCs w:val="24"/>
        </w:rPr>
        <w:t xml:space="preserve"> </w:t>
      </w:r>
      <w:r w:rsidRPr="00223ADC">
        <w:rPr>
          <w:rFonts w:cs="ScalaLF-Regular"/>
          <w:sz w:val="24"/>
          <w:szCs w:val="24"/>
        </w:rPr>
        <w:t>(entendre donc les régions, les provinces</w:t>
      </w:r>
      <w:r>
        <w:rPr>
          <w:rFonts w:cs="ScalaLF-Regular"/>
          <w:sz w:val="24"/>
          <w:szCs w:val="24"/>
        </w:rPr>
        <w:t xml:space="preserve"> </w:t>
      </w:r>
      <w:r w:rsidRPr="00223ADC">
        <w:rPr>
          <w:rFonts w:cs="ScalaLF-Regular"/>
          <w:sz w:val="24"/>
          <w:szCs w:val="24"/>
        </w:rPr>
        <w:t>et les communes) et les contribuables</w:t>
      </w:r>
      <w:r>
        <w:rPr>
          <w:rFonts w:cs="ScalaLF-Regular"/>
          <w:sz w:val="24"/>
          <w:szCs w:val="24"/>
        </w:rPr>
        <w:t xml:space="preserve"> </w:t>
      </w:r>
      <w:r w:rsidRPr="00223ADC">
        <w:rPr>
          <w:rFonts w:cs="ScalaLF-Regular"/>
          <w:sz w:val="24"/>
          <w:szCs w:val="24"/>
        </w:rPr>
        <w:t>? Poser la question, c’est</w:t>
      </w:r>
      <w:r>
        <w:rPr>
          <w:rFonts w:cs="ScalaLF-Regular"/>
          <w:sz w:val="24"/>
          <w:szCs w:val="24"/>
        </w:rPr>
        <w:t xml:space="preserve"> </w:t>
      </w:r>
      <w:r w:rsidRPr="00223ADC">
        <w:rPr>
          <w:rFonts w:cs="ScalaLF-Regular"/>
          <w:sz w:val="24"/>
          <w:szCs w:val="24"/>
        </w:rPr>
        <w:t>y répondre. Espérons que la Cour</w:t>
      </w:r>
      <w:r>
        <w:rPr>
          <w:rFonts w:cs="ScalaLF-Regular"/>
          <w:sz w:val="24"/>
          <w:szCs w:val="24"/>
        </w:rPr>
        <w:t xml:space="preserve"> </w:t>
      </w:r>
      <w:r w:rsidRPr="00223ADC">
        <w:rPr>
          <w:rFonts w:cs="ScalaLF-Regular"/>
          <w:sz w:val="24"/>
          <w:szCs w:val="24"/>
        </w:rPr>
        <w:t>constitutionnelle intervienne (rappelons</w:t>
      </w:r>
      <w:r>
        <w:rPr>
          <w:rFonts w:cs="ScalaLF-Regular"/>
          <w:sz w:val="24"/>
          <w:szCs w:val="24"/>
        </w:rPr>
        <w:t xml:space="preserve"> </w:t>
      </w:r>
      <w:r w:rsidRPr="00223ADC">
        <w:rPr>
          <w:rFonts w:cs="ScalaLF-Regular"/>
          <w:sz w:val="24"/>
          <w:szCs w:val="24"/>
        </w:rPr>
        <w:t>que c’est une cour composée de</w:t>
      </w:r>
      <w:r>
        <w:rPr>
          <w:rFonts w:cs="ScalaLF-Regular"/>
          <w:sz w:val="24"/>
          <w:szCs w:val="24"/>
        </w:rPr>
        <w:t xml:space="preserve"> </w:t>
      </w:r>
      <w:r w:rsidRPr="00223ADC">
        <w:rPr>
          <w:rFonts w:cs="ScalaLF-Regular"/>
          <w:color w:val="000000"/>
          <w:sz w:val="24"/>
          <w:szCs w:val="24"/>
        </w:rPr>
        <w:t>6 juges et 6 anciens parlementaires,</w:t>
      </w:r>
      <w:r>
        <w:rPr>
          <w:rFonts w:cs="ScalaLF-Regular"/>
          <w:color w:val="000000"/>
          <w:sz w:val="24"/>
          <w:szCs w:val="24"/>
        </w:rPr>
        <w:t xml:space="preserve"> </w:t>
      </w:r>
      <w:r w:rsidRPr="00223ADC">
        <w:rPr>
          <w:rFonts w:cs="ScalaLF-Regular"/>
          <w:color w:val="000000"/>
          <w:sz w:val="24"/>
          <w:szCs w:val="24"/>
        </w:rPr>
        <w:t xml:space="preserve">6 flamands et 6 </w:t>
      </w:r>
      <w:proofErr w:type="gramStart"/>
      <w:r w:rsidRPr="00223ADC">
        <w:rPr>
          <w:rFonts w:cs="ScalaLF-Regular"/>
          <w:color w:val="000000"/>
          <w:sz w:val="24"/>
          <w:szCs w:val="24"/>
        </w:rPr>
        <w:t>francophones)…</w:t>
      </w:r>
      <w:proofErr w:type="gramEnd"/>
      <w:r w:rsidRPr="00223ADC">
        <w:rPr>
          <w:rFonts w:cs="ScalaLF-Regular"/>
          <w:color w:val="000000"/>
          <w:sz w:val="24"/>
          <w:szCs w:val="24"/>
        </w:rPr>
        <w:t>.</w:t>
      </w:r>
    </w:p>
    <w:p w:rsidR="00223ADC" w:rsidRPr="00223ADC" w:rsidRDefault="00223ADC" w:rsidP="00223ADC">
      <w:pPr>
        <w:autoSpaceDE w:val="0"/>
        <w:autoSpaceDN w:val="0"/>
        <w:adjustRightInd w:val="0"/>
        <w:spacing w:after="0" w:line="240" w:lineRule="auto"/>
        <w:rPr>
          <w:rFonts w:cs="ScalaLF-Regular"/>
          <w:color w:val="000000"/>
          <w:sz w:val="24"/>
          <w:szCs w:val="24"/>
        </w:rPr>
      </w:pPr>
      <w:r w:rsidRPr="00223ADC">
        <w:rPr>
          <w:rFonts w:cs="ScalaLF-Regular"/>
          <w:color w:val="000000"/>
          <w:sz w:val="24"/>
          <w:szCs w:val="24"/>
        </w:rPr>
        <w:t>Enfin, le paiement immédiat de</w:t>
      </w:r>
      <w:r>
        <w:rPr>
          <w:rFonts w:cs="ScalaLF-Regular"/>
          <w:color w:val="000000"/>
          <w:sz w:val="24"/>
          <w:szCs w:val="24"/>
        </w:rPr>
        <w:t xml:space="preserve"> </w:t>
      </w:r>
      <w:r w:rsidRPr="00223ADC">
        <w:rPr>
          <w:rFonts w:cs="ScalaLF-Regular"/>
          <w:color w:val="000000"/>
          <w:sz w:val="24"/>
          <w:szCs w:val="24"/>
        </w:rPr>
        <w:t>l’impôt évite que l’Administration</w:t>
      </w:r>
      <w:r>
        <w:rPr>
          <w:rFonts w:cs="ScalaLF-Regular"/>
          <w:color w:val="000000"/>
          <w:sz w:val="24"/>
          <w:szCs w:val="24"/>
        </w:rPr>
        <w:t xml:space="preserve"> </w:t>
      </w:r>
      <w:r w:rsidRPr="00223ADC">
        <w:rPr>
          <w:rFonts w:cs="ScalaLF-Regular"/>
          <w:color w:val="000000"/>
          <w:sz w:val="24"/>
          <w:szCs w:val="24"/>
        </w:rPr>
        <w:t>enclenche une procédure de</w:t>
      </w:r>
    </w:p>
    <w:p w:rsidR="00223ADC" w:rsidRDefault="00223ADC" w:rsidP="00223ADC">
      <w:pPr>
        <w:autoSpaceDE w:val="0"/>
        <w:autoSpaceDN w:val="0"/>
        <w:adjustRightInd w:val="0"/>
        <w:spacing w:after="0" w:line="240" w:lineRule="auto"/>
        <w:rPr>
          <w:rFonts w:cs="ScalaLF-Regular"/>
          <w:color w:val="000000"/>
          <w:sz w:val="24"/>
          <w:szCs w:val="24"/>
        </w:rPr>
      </w:pPr>
      <w:proofErr w:type="gramStart"/>
      <w:r w:rsidRPr="00223ADC">
        <w:rPr>
          <w:rFonts w:cs="ScalaLF-Regular"/>
          <w:color w:val="000000"/>
          <w:sz w:val="24"/>
          <w:szCs w:val="24"/>
        </w:rPr>
        <w:t>recouvrement</w:t>
      </w:r>
      <w:proofErr w:type="gramEnd"/>
      <w:r w:rsidRPr="00223ADC">
        <w:rPr>
          <w:rFonts w:cs="ScalaLF-Regular"/>
          <w:color w:val="000000"/>
          <w:sz w:val="24"/>
          <w:szCs w:val="24"/>
        </w:rPr>
        <w:t xml:space="preserve"> forcé à concurrence</w:t>
      </w:r>
      <w:r>
        <w:rPr>
          <w:rFonts w:cs="ScalaLF-Regular"/>
          <w:color w:val="000000"/>
          <w:sz w:val="24"/>
          <w:szCs w:val="24"/>
        </w:rPr>
        <w:t xml:space="preserve"> </w:t>
      </w:r>
      <w:r w:rsidRPr="00223ADC">
        <w:rPr>
          <w:rFonts w:cs="ScalaLF-Regular"/>
          <w:color w:val="000000"/>
          <w:sz w:val="24"/>
          <w:szCs w:val="24"/>
        </w:rPr>
        <w:t>de l’incontestablement dû.</w:t>
      </w:r>
    </w:p>
    <w:p w:rsidR="00223ADC" w:rsidRPr="00223ADC" w:rsidRDefault="00223ADC" w:rsidP="00223ADC">
      <w:pPr>
        <w:autoSpaceDE w:val="0"/>
        <w:autoSpaceDN w:val="0"/>
        <w:adjustRightInd w:val="0"/>
        <w:spacing w:after="0" w:line="240" w:lineRule="auto"/>
        <w:rPr>
          <w:rFonts w:cs="ScalaLF-Regular"/>
          <w:color w:val="000000"/>
          <w:sz w:val="24"/>
          <w:szCs w:val="24"/>
        </w:rPr>
      </w:pPr>
    </w:p>
    <w:p w:rsidR="00223ADC" w:rsidRPr="00223ADC" w:rsidRDefault="00223ADC" w:rsidP="00223ADC">
      <w:pPr>
        <w:autoSpaceDE w:val="0"/>
        <w:autoSpaceDN w:val="0"/>
        <w:adjustRightInd w:val="0"/>
        <w:spacing w:after="0" w:line="240" w:lineRule="auto"/>
        <w:rPr>
          <w:rFonts w:cs="ScalaLF-Bold"/>
          <w:b/>
          <w:bCs/>
          <w:color w:val="000000"/>
          <w:sz w:val="24"/>
          <w:szCs w:val="24"/>
        </w:rPr>
      </w:pPr>
      <w:r w:rsidRPr="00223ADC">
        <w:rPr>
          <w:rFonts w:cs="ScalaLF-Bold"/>
          <w:b/>
          <w:bCs/>
          <w:color w:val="000000"/>
          <w:sz w:val="24"/>
          <w:szCs w:val="24"/>
        </w:rPr>
        <w:t>Notre conseil :</w:t>
      </w:r>
    </w:p>
    <w:p w:rsidR="00223ADC" w:rsidRDefault="00223ADC" w:rsidP="00223ADC">
      <w:pPr>
        <w:autoSpaceDE w:val="0"/>
        <w:autoSpaceDN w:val="0"/>
        <w:adjustRightInd w:val="0"/>
        <w:spacing w:after="0" w:line="240" w:lineRule="auto"/>
        <w:rPr>
          <w:rFonts w:cs="ScalaLF-Regular"/>
          <w:color w:val="000000"/>
          <w:sz w:val="24"/>
          <w:szCs w:val="24"/>
        </w:rPr>
      </w:pPr>
      <w:r w:rsidRPr="00223ADC">
        <w:rPr>
          <w:rFonts w:cs="ScalaLF-Regular"/>
          <w:color w:val="000000"/>
          <w:sz w:val="24"/>
          <w:szCs w:val="24"/>
        </w:rPr>
        <w:t>Pour autant qu’ils disposent des liquidités</w:t>
      </w:r>
      <w:r>
        <w:rPr>
          <w:rFonts w:cs="ScalaLF-Regular"/>
          <w:color w:val="000000"/>
          <w:sz w:val="24"/>
          <w:szCs w:val="24"/>
        </w:rPr>
        <w:t xml:space="preserve"> </w:t>
      </w:r>
      <w:r w:rsidRPr="00223ADC">
        <w:rPr>
          <w:rFonts w:cs="ScalaLF-Regular"/>
          <w:color w:val="000000"/>
          <w:sz w:val="24"/>
          <w:szCs w:val="24"/>
        </w:rPr>
        <w:t>suffisantes, nous conseillons aux</w:t>
      </w:r>
      <w:r>
        <w:rPr>
          <w:rFonts w:cs="ScalaLF-Regular"/>
          <w:color w:val="000000"/>
          <w:sz w:val="24"/>
          <w:szCs w:val="24"/>
        </w:rPr>
        <w:t xml:space="preserve"> </w:t>
      </w:r>
      <w:r w:rsidRPr="00223ADC">
        <w:rPr>
          <w:rFonts w:cs="ScalaLF-Regular"/>
          <w:color w:val="000000"/>
          <w:sz w:val="24"/>
          <w:szCs w:val="24"/>
        </w:rPr>
        <w:t>contribuables de régler les impositions</w:t>
      </w:r>
      <w:r>
        <w:rPr>
          <w:rFonts w:cs="ScalaLF-Regular"/>
          <w:color w:val="000000"/>
          <w:sz w:val="24"/>
          <w:szCs w:val="24"/>
        </w:rPr>
        <w:t xml:space="preserve"> </w:t>
      </w:r>
      <w:r w:rsidRPr="00223ADC">
        <w:rPr>
          <w:rFonts w:cs="ScalaLF-Regular"/>
          <w:color w:val="000000"/>
          <w:sz w:val="24"/>
          <w:szCs w:val="24"/>
        </w:rPr>
        <w:t>dans le délai de deux mois.</w:t>
      </w:r>
    </w:p>
    <w:p w:rsidR="00223ADC" w:rsidRPr="00223ADC" w:rsidRDefault="00223ADC" w:rsidP="00223ADC">
      <w:pPr>
        <w:autoSpaceDE w:val="0"/>
        <w:autoSpaceDN w:val="0"/>
        <w:adjustRightInd w:val="0"/>
        <w:spacing w:after="0" w:line="240" w:lineRule="auto"/>
        <w:rPr>
          <w:rFonts w:cs="ScalaLF-Regular"/>
          <w:color w:val="000000"/>
          <w:sz w:val="24"/>
          <w:szCs w:val="24"/>
        </w:rPr>
      </w:pPr>
    </w:p>
    <w:p w:rsidR="00223ADC" w:rsidRPr="00223ADC" w:rsidRDefault="00223ADC" w:rsidP="00223ADC">
      <w:pPr>
        <w:autoSpaceDE w:val="0"/>
        <w:autoSpaceDN w:val="0"/>
        <w:adjustRightInd w:val="0"/>
        <w:spacing w:after="0" w:line="240" w:lineRule="auto"/>
        <w:rPr>
          <w:rFonts w:cs="ScalaLF-Regular"/>
          <w:sz w:val="24"/>
          <w:szCs w:val="24"/>
        </w:rPr>
      </w:pPr>
      <w:r w:rsidRPr="00223ADC">
        <w:rPr>
          <w:rFonts w:cs="ScalaLF-Regular"/>
          <w:color w:val="000000"/>
          <w:sz w:val="24"/>
          <w:szCs w:val="24"/>
        </w:rPr>
        <w:t>En cas de contestation, il convient</w:t>
      </w:r>
      <w:r>
        <w:rPr>
          <w:rFonts w:cs="ScalaLF-Regular"/>
          <w:color w:val="000000"/>
          <w:sz w:val="24"/>
          <w:szCs w:val="24"/>
        </w:rPr>
        <w:t xml:space="preserve"> </w:t>
      </w:r>
      <w:r w:rsidRPr="00223ADC">
        <w:rPr>
          <w:rFonts w:cs="ScalaLF-Regular"/>
          <w:color w:val="000000"/>
          <w:sz w:val="24"/>
          <w:szCs w:val="24"/>
        </w:rPr>
        <w:t>de payer le montant de l’impôt,</w:t>
      </w:r>
      <w:r>
        <w:rPr>
          <w:rFonts w:cs="ScalaLF-Regular"/>
          <w:color w:val="000000"/>
          <w:sz w:val="24"/>
          <w:szCs w:val="24"/>
        </w:rPr>
        <w:t xml:space="preserve"> </w:t>
      </w:r>
      <w:r w:rsidRPr="00223ADC">
        <w:rPr>
          <w:rFonts w:cs="ScalaLF-Regular"/>
          <w:color w:val="000000"/>
          <w:sz w:val="24"/>
          <w:szCs w:val="24"/>
        </w:rPr>
        <w:t>mais également de mettre en</w:t>
      </w:r>
      <w:r>
        <w:rPr>
          <w:rFonts w:cs="ScalaLF-Regular"/>
          <w:color w:val="000000"/>
          <w:sz w:val="24"/>
          <w:szCs w:val="24"/>
        </w:rPr>
        <w:t xml:space="preserve"> </w:t>
      </w:r>
      <w:r w:rsidRPr="00223ADC">
        <w:rPr>
          <w:rFonts w:cs="ScalaLF-Regular"/>
          <w:color w:val="000000"/>
          <w:sz w:val="24"/>
          <w:szCs w:val="24"/>
        </w:rPr>
        <w:t>demeure dès le jour de la contestation</w:t>
      </w:r>
      <w:r>
        <w:rPr>
          <w:rFonts w:cs="ScalaLF-Regular"/>
          <w:color w:val="000000"/>
          <w:sz w:val="24"/>
          <w:szCs w:val="24"/>
        </w:rPr>
        <w:t xml:space="preserve"> </w:t>
      </w:r>
      <w:r w:rsidRPr="00223ADC">
        <w:rPr>
          <w:rFonts w:cs="ScalaLF-Regular"/>
          <w:color w:val="000000"/>
          <w:sz w:val="24"/>
          <w:szCs w:val="24"/>
        </w:rPr>
        <w:t>l’autorité fiscale de rembourser</w:t>
      </w:r>
      <w:r>
        <w:rPr>
          <w:rFonts w:cs="ScalaLF-Regular"/>
          <w:color w:val="000000"/>
          <w:sz w:val="24"/>
          <w:szCs w:val="24"/>
        </w:rPr>
        <w:t xml:space="preserve"> </w:t>
      </w:r>
      <w:r w:rsidRPr="00223ADC">
        <w:rPr>
          <w:rFonts w:cs="ScalaLF-Regular"/>
          <w:color w:val="000000"/>
          <w:sz w:val="24"/>
          <w:szCs w:val="24"/>
        </w:rPr>
        <w:t xml:space="preserve">le montant de l’impôt. </w:t>
      </w:r>
    </w:p>
    <w:sectPr w:rsidR="00223ADC" w:rsidRPr="00223ADC" w:rsidSect="00E6502B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alaLF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alaLF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terstate-Bold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alaL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2B"/>
    <w:rsid w:val="000E761B"/>
    <w:rsid w:val="00223ADC"/>
    <w:rsid w:val="005C4C3B"/>
    <w:rsid w:val="00E6502B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05B1AE"/>
  <w15:chartTrackingRefBased/>
  <w15:docId w15:val="{2D9FB657-F348-4A7D-B512-82401DB2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744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Yolande Roekeloos</dc:creator>
  <cp:keywords/>
  <dc:description/>
  <cp:lastModifiedBy>Yolande Roekeloos</cp:lastModifiedBy>
  <cp:revision>1</cp:revision>
  <dcterms:created xsi:type="dcterms:W3CDTF">2018-04-06T14:35:00Z</dcterms:created>
  <dcterms:modified xsi:type="dcterms:W3CDTF">2018-04-06T15:18:00Z</dcterms:modified>
</cp:coreProperties>
</file>